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5"/>
        <w:rPr>
          <w:rFonts w:hint="eastAsia" w:ascii="宋体" w:hAnsi="宋体" w:eastAsia="方正黑体_GBK" w:cs="方正黑体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0"/>
          <w:szCs w:val="30"/>
        </w:rPr>
        <w:t>附件</w:t>
      </w:r>
      <w:r>
        <w:rPr>
          <w:rFonts w:hint="eastAsia" w:ascii="方正黑体_GBK" w:hAnsi="宋体" w:eastAsia="方正黑体_GBK" w:cs="方正黑体_GBK"/>
          <w:sz w:val="30"/>
          <w:szCs w:val="30"/>
          <w:lang w:val="en-US" w:eastAsia="zh-CN"/>
        </w:rPr>
        <w:t>4</w:t>
      </w:r>
    </w:p>
    <w:p>
      <w:pPr>
        <w:pStyle w:val="2"/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 w:hAnsi="宋体" w:eastAsia="方正小标宋_GBK" w:cs="方正小标宋简体"/>
          <w:spacing w:val="-4"/>
          <w:sz w:val="36"/>
          <w:szCs w:val="36"/>
        </w:rPr>
      </w:pPr>
      <w:r>
        <w:rPr>
          <w:rFonts w:hint="eastAsia" w:ascii="宋体" w:hAnsi="宋体" w:eastAsia="方正小标宋_GBK" w:cs="方正小标宋简体"/>
          <w:spacing w:val="-4"/>
          <w:sz w:val="36"/>
          <w:szCs w:val="36"/>
        </w:rPr>
        <w:t>森林火灾隐患排查整治台账</w:t>
      </w:r>
    </w:p>
    <w:p>
      <w:pPr>
        <w:pStyle w:val="2"/>
        <w:spacing w:line="560" w:lineRule="exact"/>
        <w:rPr>
          <w:rFonts w:ascii="宋体"/>
        </w:rPr>
      </w:pPr>
    </w:p>
    <w:p>
      <w:pPr>
        <w:pStyle w:val="2"/>
        <w:spacing w:line="560" w:lineRule="exact"/>
        <w:rPr>
          <w:rFonts w:ascii="宋体"/>
          <w:sz w:val="28"/>
          <w:szCs w:val="28"/>
        </w:rPr>
      </w:pPr>
      <w:r>
        <w:rPr>
          <w:rFonts w:hint="eastAsia" w:ascii="宋体" w:hAnsi="宋体" w:eastAsia="方正小标宋_GBK" w:cs="方正小标宋简体"/>
          <w:spacing w:val="-4"/>
          <w:sz w:val="28"/>
          <w:szCs w:val="28"/>
        </w:rPr>
        <w:t>填报单位（盖章）：</w:t>
      </w:r>
      <w:r>
        <w:rPr>
          <w:rFonts w:ascii="宋体" w:hAnsi="宋体" w:eastAsia="方正小标宋_GBK" w:cs="方正小标宋简体"/>
          <w:spacing w:val="-4"/>
          <w:sz w:val="28"/>
          <w:szCs w:val="28"/>
        </w:rPr>
        <w:t xml:space="preserve">                                                             </w:t>
      </w:r>
      <w:r>
        <w:rPr>
          <w:rFonts w:hint="eastAsia" w:ascii="宋体" w:hAnsi="宋体" w:eastAsia="方正小标宋_GBK" w:cs="方正小标宋简体"/>
          <w:spacing w:val="-4"/>
          <w:sz w:val="28"/>
          <w:szCs w:val="28"/>
        </w:rPr>
        <w:t>填报时间：</w:t>
      </w:r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21"/>
        <w:gridCol w:w="1266"/>
        <w:gridCol w:w="3225"/>
        <w:gridCol w:w="2640"/>
        <w:gridCol w:w="1305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火灾隐患名称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隐患具体描述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隐患整改类别（立即整改、限期整改、长期推进）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整改时限（已完成、整改预计完成时间）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ind w:firstLine="640"/>
              <w:rPr>
                <w:rFonts w:ascii="宋体" w:cs="宋体"/>
                <w:sz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ascii="宋体"/>
              </w:rPr>
            </w:pPr>
          </w:p>
        </w:tc>
      </w:tr>
    </w:tbl>
    <w:p>
      <w:pPr>
        <w:spacing w:line="192" w:lineRule="auto"/>
        <w:ind w:firstLine="292" w:firstLineChars="100"/>
        <w:rPr>
          <w:rFonts w:ascii="方正黑体_GBK" w:eastAsia="方正黑体_GBK"/>
          <w:spacing w:val="-4"/>
          <w:sz w:val="30"/>
          <w:szCs w:val="30"/>
        </w:rPr>
        <w:sectPr>
          <w:pgSz w:w="16838" w:h="11906" w:orient="landscape"/>
          <w:pgMar w:top="1531" w:right="1985" w:bottom="1531" w:left="2098" w:header="851" w:footer="992" w:gutter="0"/>
          <w:cols w:space="425" w:num="1"/>
          <w:docGrid w:type="line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97A01"/>
    <w:rsid w:val="0A69D1B5"/>
    <w:rsid w:val="1BFB4675"/>
    <w:rsid w:val="42840BF2"/>
    <w:rsid w:val="4D3B77D3"/>
    <w:rsid w:val="73F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40" w:line="276" w:lineRule="auto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2023-05-10T08:29:00Z</dcterms:created>
  <dc:creator>晕乎乎</dc:creator>
  <cp:lastModifiedBy>李贤隽</cp:lastModifiedBy>
  <dcterms:modified xsi:type="dcterms:W3CDTF">2023-05-29T15:28:56Z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