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_GBK" w:hAnsi="方正小标宋_GBK" w:eastAsia="方正小标宋_GBK" w:cs="方正小标宋_GBK"/>
          <w:i w:val="0"/>
          <w:iCs w:val="0"/>
          <w:caps w:val="0"/>
          <w:color w:val="000000"/>
          <w:spacing w:val="0"/>
          <w:sz w:val="28"/>
          <w:szCs w:val="28"/>
          <w:shd w:val="clear" w:fill="FFFFFF"/>
        </w:rPr>
      </w:pPr>
      <w:r>
        <w:rPr>
          <w:rFonts w:hint="eastAsia" w:ascii="方正小标宋_GBK" w:hAnsi="方正小标宋_GBK" w:eastAsia="方正小标宋_GBK" w:cs="方正小标宋_GBK"/>
          <w:b/>
          <w:bCs/>
          <w:i w:val="0"/>
          <w:iCs w:val="0"/>
          <w:caps w:val="0"/>
          <w:color w:val="000000"/>
          <w:spacing w:val="0"/>
          <w:sz w:val="51"/>
          <w:szCs w:val="51"/>
          <w:shd w:val="clear" w:fill="FFFFFF"/>
          <w:lang w:val="en-US" w:eastAsia="zh-CN"/>
        </w:rPr>
        <w:t>兴安</w:t>
      </w:r>
      <w:r>
        <w:rPr>
          <w:rFonts w:hint="eastAsia" w:ascii="方正小标宋_GBK" w:hAnsi="方正小标宋_GBK" w:eastAsia="方正小标宋_GBK" w:cs="方正小标宋_GBK"/>
          <w:b/>
          <w:bCs/>
          <w:i w:val="0"/>
          <w:iCs w:val="0"/>
          <w:caps w:val="0"/>
          <w:color w:val="000000"/>
          <w:spacing w:val="0"/>
          <w:sz w:val="51"/>
          <w:szCs w:val="51"/>
          <w:shd w:val="clear" w:fill="FFFFFF"/>
        </w:rPr>
        <w:t>县民政局关于公开遴选建立老年人能力评估组织库的公告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bookmarkStart w:id="0" w:name="_GoBack"/>
      <w:r>
        <w:rPr>
          <w:rFonts w:hint="default" w:ascii="Times New Roman" w:hAnsi="Times New Roman" w:eastAsia="仿宋_GB2312" w:cs="Times New Roman"/>
          <w:i w:val="0"/>
          <w:iCs w:val="0"/>
          <w:caps w:val="0"/>
          <w:color w:val="000000"/>
          <w:spacing w:val="0"/>
          <w:sz w:val="32"/>
          <w:szCs w:val="32"/>
          <w:shd w:val="clear" w:fill="FFFFFF"/>
        </w:rPr>
        <w:t>实施积极应对人口老龄化国家战略，加强失能老年人照护服务工作，推动养老服务高质量发展，</w:t>
      </w:r>
      <w:r>
        <w:rPr>
          <w:rFonts w:hint="default" w:ascii="Times New Roman" w:hAnsi="Times New Roman" w:eastAsia="仿宋_GB2312" w:cs="Times New Roman"/>
          <w:i w:val="0"/>
          <w:iCs w:val="0"/>
          <w:caps w:val="0"/>
          <w:color w:val="000000"/>
          <w:spacing w:val="0"/>
          <w:sz w:val="32"/>
          <w:szCs w:val="32"/>
          <w:shd w:val="clear" w:fill="FFFFFF"/>
          <w:lang w:val="en-US" w:eastAsia="zh-CN"/>
        </w:rPr>
        <w:t>兴安</w:t>
      </w:r>
      <w:r>
        <w:rPr>
          <w:rFonts w:hint="default" w:ascii="Times New Roman" w:hAnsi="Times New Roman" w:eastAsia="仿宋_GB2312" w:cs="Times New Roman"/>
          <w:i w:val="0"/>
          <w:iCs w:val="0"/>
          <w:caps w:val="0"/>
          <w:color w:val="000000"/>
          <w:spacing w:val="0"/>
          <w:sz w:val="32"/>
          <w:szCs w:val="32"/>
          <w:shd w:val="clear" w:fill="FFFFFF"/>
        </w:rPr>
        <w:t>县民政局决定面向社会遴选一批老年人能力评估组织，建立全县老年人能力评估组织库，现将有关事项公告如下：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一、遴选条件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（一）依法设立、正常运营，具有独立承担民事责任能力并具有开展老年人能力评估工作所需的专业人员、评估场所、设施设备等的企事业单位或社会组织。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二）至少配置5名专、兼职评估人员。评估人员应具有高中或中专以上学历，具有相关专业背景，有5年以上医疗护理、健康管理、养老服务、老年社会工作等实务经历，并持有老年人能力评估师职业技能等级证书或经设区市及以上民政部门组织的老年人能力评估员培训考核合格，能够运用评估工具及方法，具体实施老年人能力评估工作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（三）治理结构健全，内部管理和监督制度完善，具有独立、健全的财务管理和资产管理制度，会计核算符合国家统一的会计制度要求。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（四）机构近一年内未被纳入单独或联合失信惩戒名单、未被行政处罚、未被纳入人民法院失信被执行人名单，服务过程中未发生重大安全事故或服务对象群体投诉信访事件。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（五）法律、行政法规规定的其他条件。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960" w:firstLineChars="3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二、遴选程序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（一）组织报名。鼓励符合条件的老年人能力评估机构、医疗卫生机构、长期护理保险定点失能等级评估机构等积极参与，请于2026年1月</w:t>
      </w:r>
      <w:r>
        <w:rPr>
          <w:rFonts w:hint="default" w:ascii="Times New Roman" w:hAnsi="Times New Roman" w:eastAsia="仿宋_GB2312" w:cs="Times New Roman"/>
          <w:i w:val="0"/>
          <w:iCs w:val="0"/>
          <w:caps w:val="0"/>
          <w:color w:val="000000"/>
          <w:spacing w:val="0"/>
          <w:sz w:val="32"/>
          <w:szCs w:val="32"/>
          <w:shd w:val="clear" w:fill="FFFFFF"/>
          <w:lang w:val="en-US" w:eastAsia="zh-CN"/>
        </w:rPr>
        <w:t>10</w:t>
      </w:r>
      <w:r>
        <w:rPr>
          <w:rFonts w:hint="default" w:ascii="Times New Roman" w:hAnsi="Times New Roman" w:eastAsia="仿宋_GB2312" w:cs="Times New Roman"/>
          <w:i w:val="0"/>
          <w:iCs w:val="0"/>
          <w:caps w:val="0"/>
          <w:color w:val="000000"/>
          <w:spacing w:val="0"/>
          <w:sz w:val="32"/>
          <w:szCs w:val="32"/>
          <w:shd w:val="clear" w:fill="FFFFFF"/>
        </w:rPr>
        <w:t>日前将以下材料报送至</w:t>
      </w:r>
      <w:r>
        <w:rPr>
          <w:rFonts w:hint="default" w:ascii="Times New Roman" w:hAnsi="Times New Roman" w:eastAsia="仿宋_GB2312" w:cs="Times New Roman"/>
          <w:i w:val="0"/>
          <w:iCs w:val="0"/>
          <w:caps w:val="0"/>
          <w:color w:val="000000"/>
          <w:spacing w:val="0"/>
          <w:sz w:val="32"/>
          <w:szCs w:val="32"/>
          <w:shd w:val="clear" w:fill="FFFFFF"/>
          <w:lang w:val="en-US" w:eastAsia="zh-CN"/>
        </w:rPr>
        <w:t>兴安</w:t>
      </w:r>
      <w:r>
        <w:rPr>
          <w:rFonts w:hint="default" w:ascii="Times New Roman" w:hAnsi="Times New Roman" w:eastAsia="仿宋_GB2312" w:cs="Times New Roman"/>
          <w:i w:val="0"/>
          <w:iCs w:val="0"/>
          <w:caps w:val="0"/>
          <w:color w:val="000000"/>
          <w:spacing w:val="0"/>
          <w:sz w:val="32"/>
          <w:szCs w:val="32"/>
          <w:shd w:val="clear" w:fill="FFFFFF"/>
        </w:rPr>
        <w:t>县民政局养老股，邮箱：</w:t>
      </w:r>
      <w:r>
        <w:rPr>
          <w:rFonts w:hint="default" w:ascii="Times New Roman" w:hAnsi="Times New Roman" w:eastAsia="仿宋_GB2312" w:cs="Times New Roman"/>
          <w:i w:val="0"/>
          <w:iCs w:val="0"/>
          <w:caps w:val="0"/>
          <w:color w:val="000000"/>
          <w:spacing w:val="0"/>
          <w:sz w:val="32"/>
          <w:szCs w:val="32"/>
          <w:shd w:val="clear" w:fill="FFFFFF"/>
          <w:lang w:val="en-US" w:eastAsia="zh-CN"/>
        </w:rPr>
        <w:t>xaylfw@163.com</w:t>
      </w:r>
      <w:r>
        <w:rPr>
          <w:rFonts w:hint="default" w:ascii="Times New Roman" w:hAnsi="Times New Roman" w:eastAsia="仿宋_GB2312" w:cs="Times New Roman"/>
          <w:i w:val="0"/>
          <w:iCs w:val="0"/>
          <w:caps w:val="0"/>
          <w:color w:val="000000"/>
          <w:spacing w:val="0"/>
          <w:sz w:val="32"/>
          <w:szCs w:val="32"/>
          <w:shd w:val="clear" w:fill="FFFFFF"/>
        </w:rPr>
        <w:t>。申报表、承诺书及各项证明材料均为PDF格式。</w:t>
      </w:r>
      <w:r>
        <w:rPr>
          <w:rFonts w:hint="default" w:ascii="Times New Roman" w:hAnsi="Times New Roman" w:eastAsia="仿宋_GB2312" w:cs="Times New Roman"/>
          <w:i w:val="0"/>
          <w:iCs w:val="0"/>
          <w:caps w:val="0"/>
          <w:color w:val="000000"/>
          <w:spacing w:val="0"/>
          <w:sz w:val="32"/>
          <w:szCs w:val="32"/>
          <w:shd w:val="clear" w:fill="FFFFFF"/>
          <w:lang w:val="en-US" w:eastAsia="zh-CN"/>
        </w:rPr>
        <w:t>兴安</w:t>
      </w:r>
      <w:r>
        <w:rPr>
          <w:rFonts w:hint="default" w:ascii="Times New Roman" w:hAnsi="Times New Roman" w:eastAsia="仿宋_GB2312" w:cs="Times New Roman"/>
          <w:i w:val="0"/>
          <w:iCs w:val="0"/>
          <w:caps w:val="0"/>
          <w:color w:val="000000"/>
          <w:spacing w:val="0"/>
          <w:sz w:val="32"/>
          <w:szCs w:val="32"/>
          <w:shd w:val="clear" w:fill="FFFFFF"/>
        </w:rPr>
        <w:t>县民政局地址：</w:t>
      </w:r>
      <w:r>
        <w:rPr>
          <w:rFonts w:hint="default" w:ascii="Times New Roman" w:hAnsi="Times New Roman" w:eastAsia="仿宋_GB2312" w:cs="Times New Roman"/>
          <w:i w:val="0"/>
          <w:iCs w:val="0"/>
          <w:caps w:val="0"/>
          <w:color w:val="000000"/>
          <w:spacing w:val="0"/>
          <w:sz w:val="32"/>
          <w:szCs w:val="32"/>
          <w:shd w:val="clear" w:fill="FFFFFF"/>
          <w:lang w:val="en-US" w:eastAsia="zh-CN"/>
        </w:rPr>
        <w:t>兴安</w:t>
      </w:r>
      <w:r>
        <w:rPr>
          <w:rFonts w:hint="default" w:ascii="Times New Roman" w:hAnsi="Times New Roman" w:eastAsia="仿宋_GB2312" w:cs="Times New Roman"/>
          <w:i w:val="0"/>
          <w:iCs w:val="0"/>
          <w:caps w:val="0"/>
          <w:color w:val="000000"/>
          <w:spacing w:val="0"/>
          <w:sz w:val="32"/>
          <w:szCs w:val="32"/>
          <w:shd w:val="clear" w:fill="FFFFFF"/>
        </w:rPr>
        <w:t>县</w:t>
      </w:r>
      <w:r>
        <w:rPr>
          <w:rFonts w:hint="default" w:ascii="Times New Roman" w:hAnsi="Times New Roman" w:eastAsia="仿宋_GB2312" w:cs="Times New Roman"/>
          <w:i w:val="0"/>
          <w:iCs w:val="0"/>
          <w:caps w:val="0"/>
          <w:color w:val="000000"/>
          <w:spacing w:val="0"/>
          <w:sz w:val="32"/>
          <w:szCs w:val="32"/>
          <w:shd w:val="clear" w:fill="FFFFFF"/>
          <w:lang w:val="en-US" w:eastAsia="zh-CN"/>
        </w:rPr>
        <w:t>湘江路130</w:t>
      </w:r>
      <w:r>
        <w:rPr>
          <w:rFonts w:hint="default" w:ascii="Times New Roman" w:hAnsi="Times New Roman" w:eastAsia="仿宋_GB2312" w:cs="Times New Roman"/>
          <w:i w:val="0"/>
          <w:iCs w:val="0"/>
          <w:caps w:val="0"/>
          <w:color w:val="000000"/>
          <w:spacing w:val="0"/>
          <w:sz w:val="32"/>
          <w:szCs w:val="32"/>
          <w:shd w:val="clear" w:fill="FFFFFF"/>
        </w:rPr>
        <w:t>号，联系电话：0773—</w:t>
      </w:r>
      <w:r>
        <w:rPr>
          <w:rFonts w:hint="default" w:ascii="Times New Roman" w:hAnsi="Times New Roman" w:eastAsia="仿宋_GB2312" w:cs="Times New Roman"/>
          <w:i w:val="0"/>
          <w:iCs w:val="0"/>
          <w:caps w:val="0"/>
          <w:color w:val="000000"/>
          <w:spacing w:val="0"/>
          <w:sz w:val="32"/>
          <w:szCs w:val="32"/>
          <w:shd w:val="clear" w:fill="FFFFFF"/>
          <w:lang w:val="en-US" w:eastAsia="zh-CN"/>
        </w:rPr>
        <w:t>6227907</w:t>
      </w:r>
      <w:r>
        <w:rPr>
          <w:rFonts w:hint="default" w:ascii="Times New Roman" w:hAnsi="Times New Roman" w:eastAsia="仿宋_GB2312" w:cs="Times New Roman"/>
          <w:i w:val="0"/>
          <w:iCs w:val="0"/>
          <w:caps w:val="0"/>
          <w:color w:val="000000"/>
          <w:spacing w:val="0"/>
          <w:sz w:val="32"/>
          <w:szCs w:val="32"/>
          <w:shd w:val="clear" w:fill="FFFFFF"/>
        </w:rPr>
        <w:t>。材料清单如下：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lang w:val="en-US" w:eastAsia="zh-CN"/>
        </w:rPr>
        <w:t>兴安</w:t>
      </w:r>
      <w:r>
        <w:rPr>
          <w:rFonts w:hint="default" w:ascii="Times New Roman" w:hAnsi="Times New Roman" w:eastAsia="仿宋_GB2312" w:cs="Times New Roman"/>
          <w:i w:val="0"/>
          <w:iCs w:val="0"/>
          <w:caps w:val="0"/>
          <w:color w:val="000000"/>
          <w:spacing w:val="0"/>
          <w:sz w:val="32"/>
          <w:szCs w:val="32"/>
          <w:shd w:val="clear" w:fill="FFFFFF"/>
        </w:rPr>
        <w:t>县老年人能力评估机构申报表。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2．组织（企业）工商登记证书、民办非企业登记证书或事业法人登记证书。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3．组织（企业）专业工作人员情况证明，包括劳动合同、学历证书、职业资格证书。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4．组织（企业）经营状况、相关业绩等证明资料等。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5．组织（企业）及法定代表人“信用中国”信息查询情况，未被列入“信用中国”网站（www．creditchina．gov．cn）以下记录名单：（1）失信被执行人名单；（2）重大税收违法案件当事人名单；（3）政府采购严重违法失信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6．承诺书。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（二）资质审核。对意向单位的报名资料进行初步审核，经确认的，通知安排参加正式遴选，届时需提交报名资料原件核验。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（三）确定名单。根据审核情况确定入选单位名单，并进行社会公示。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附件：1．</w:t>
      </w:r>
      <w:r>
        <w:rPr>
          <w:rFonts w:hint="default" w:ascii="Times New Roman" w:hAnsi="Times New Roman" w:eastAsia="仿宋_GB2312" w:cs="Times New Roman"/>
          <w:i w:val="0"/>
          <w:iCs w:val="0"/>
          <w:caps w:val="0"/>
          <w:color w:val="000000"/>
          <w:spacing w:val="0"/>
          <w:sz w:val="32"/>
          <w:szCs w:val="32"/>
          <w:shd w:val="clear" w:fill="FFFFFF"/>
          <w:lang w:val="en-US" w:eastAsia="zh-CN"/>
        </w:rPr>
        <w:t>兴安</w:t>
      </w:r>
      <w:r>
        <w:rPr>
          <w:rFonts w:hint="default" w:ascii="Times New Roman" w:hAnsi="Times New Roman" w:eastAsia="仿宋_GB2312" w:cs="Times New Roman"/>
          <w:i w:val="0"/>
          <w:iCs w:val="0"/>
          <w:caps w:val="0"/>
          <w:color w:val="000000"/>
          <w:spacing w:val="0"/>
          <w:sz w:val="32"/>
          <w:szCs w:val="32"/>
          <w:shd w:val="clear" w:fill="FFFFFF"/>
        </w:rPr>
        <w:t>县老年人能力评估机构申报表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960" w:firstLineChars="3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承诺书</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rightChars="0"/>
        <w:jc w:val="both"/>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rightChars="0"/>
        <w:jc w:val="both"/>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rightChars="0"/>
        <w:jc w:val="both"/>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rightChars="0"/>
        <w:jc w:val="both"/>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rightChars="0"/>
        <w:jc w:val="righ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兴安县民政局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rightChars="0"/>
        <w:jc w:val="righ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2026年1月6日</w:t>
      </w:r>
    </w:p>
    <w:bookmarkEnd w:id="0"/>
    <w:p>
      <w:pPr>
        <w:keepNext w:val="0"/>
        <w:keepLines w:val="0"/>
        <w:pageBreakBefore w:val="0"/>
        <w:kinsoku/>
        <w:wordWrap/>
        <w:overflowPunct/>
        <w:topLinePunct w:val="0"/>
        <w:autoSpaceDE/>
        <w:autoSpaceDN/>
        <w:bidi w:val="0"/>
        <w:adjustRightInd/>
        <w:snapToGrid/>
        <w:spacing w:line="586"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sz w:val="32"/>
          <w:szCs w:val="32"/>
        </w:rPr>
      </w:pPr>
    </w:p>
    <w:p/>
    <w:p/>
    <w:p/>
    <w:p/>
    <w:p/>
    <w:p/>
    <w:p/>
    <w:p/>
    <w:p/>
    <w:p>
      <w:pPr>
        <w:keepNext w:val="0"/>
        <w:keepLines w:val="0"/>
        <w:pageBreakBefore w:val="0"/>
        <w:kinsoku/>
        <w:overflowPunct/>
        <w:topLinePunct w:val="0"/>
        <w:autoSpaceDE/>
        <w:autoSpaceDN/>
        <w:bidi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color w:val="auto"/>
          <w:spacing w:val="-20"/>
          <w:w w:val="99"/>
          <w:sz w:val="44"/>
          <w:szCs w:val="44"/>
          <w:lang w:eastAsia="zh-CN"/>
        </w:rPr>
      </w:pPr>
      <w:r>
        <w:rPr>
          <w:rFonts w:hint="eastAsia" w:ascii="方正小标宋简体" w:hAnsi="方正小标宋简体" w:eastAsia="方正小标宋简体" w:cs="方正小标宋简体"/>
          <w:spacing w:val="-20"/>
          <w:sz w:val="44"/>
          <w:szCs w:val="44"/>
          <w:lang w:val="en-US" w:eastAsia="zh-CN"/>
        </w:rPr>
        <w:t>兴安</w:t>
      </w:r>
      <w:r>
        <w:rPr>
          <w:rFonts w:hint="eastAsia" w:ascii="方正小标宋简体" w:hAnsi="方正小标宋简体" w:eastAsia="方正小标宋简体" w:cs="方正小标宋简体"/>
          <w:spacing w:val="-20"/>
          <w:sz w:val="44"/>
          <w:szCs w:val="44"/>
          <w:lang w:eastAsia="zh-CN"/>
        </w:rPr>
        <w:t>县老年人</w:t>
      </w:r>
      <w:r>
        <w:rPr>
          <w:rFonts w:hint="eastAsia" w:ascii="方正小标宋简体" w:hAnsi="方正小标宋简体" w:eastAsia="方正小标宋简体" w:cs="方正小标宋简体"/>
          <w:spacing w:val="-20"/>
          <w:sz w:val="44"/>
          <w:szCs w:val="44"/>
          <w:lang w:val="en-US" w:eastAsia="zh-CN"/>
        </w:rPr>
        <w:t>能力评估机构</w:t>
      </w:r>
      <w:r>
        <w:rPr>
          <w:rFonts w:hint="eastAsia" w:ascii="方正小标宋简体" w:hAnsi="方正小标宋简体" w:eastAsia="方正小标宋简体" w:cs="方正小标宋简体"/>
          <w:bCs/>
          <w:color w:val="auto"/>
          <w:spacing w:val="-20"/>
          <w:w w:val="99"/>
          <w:sz w:val="44"/>
          <w:szCs w:val="44"/>
          <w:lang w:eastAsia="zh-CN"/>
        </w:rPr>
        <w:t>申报表</w:t>
      </w:r>
    </w:p>
    <w:p>
      <w:pPr>
        <w:keepNext w:val="0"/>
        <w:keepLines w:val="0"/>
        <w:pageBreakBefore w:val="0"/>
        <w:kinsoku/>
        <w:overflowPunct/>
        <w:topLinePunct w:val="0"/>
        <w:autoSpaceDE/>
        <w:autoSpaceDN/>
        <w:bidi w:val="0"/>
        <w:spacing w:line="560" w:lineRule="exact"/>
        <w:jc w:val="left"/>
        <w:textAlignment w:val="auto"/>
        <w:rPr>
          <w:rFonts w:ascii="方正小标宋简体" w:hAnsi="方正小标宋_GBK" w:eastAsia="方正小标宋简体" w:cs="方正小标宋_GBK"/>
          <w:bCs/>
          <w:color w:val="auto"/>
          <w:w w:val="99"/>
          <w:sz w:val="30"/>
          <w:szCs w:val="30"/>
          <w:lang w:eastAsia="zh-CN"/>
        </w:rPr>
      </w:pPr>
      <w:r>
        <w:rPr>
          <w:rFonts w:hint="eastAsia" w:ascii="仿宋_GB2312" w:hAnsi="方正小标宋_GBK" w:eastAsia="仿宋_GB2312" w:cs="方正小标宋_GBK"/>
          <w:bCs/>
          <w:color w:val="auto"/>
          <w:w w:val="99"/>
          <w:sz w:val="30"/>
          <w:szCs w:val="30"/>
          <w:lang w:eastAsia="zh-CN"/>
        </w:rPr>
        <w:t>申报单位（盖章）：</w:t>
      </w:r>
    </w:p>
    <w:tbl>
      <w:tblPr>
        <w:tblStyle w:val="3"/>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154"/>
        <w:gridCol w:w="1071"/>
        <w:gridCol w:w="571"/>
        <w:gridCol w:w="29"/>
        <w:gridCol w:w="602"/>
        <w:gridCol w:w="900"/>
        <w:gridCol w:w="1422"/>
        <w:gridCol w:w="122"/>
        <w:gridCol w:w="747"/>
        <w:gridCol w:w="468"/>
        <w:gridCol w:w="304"/>
        <w:gridCol w:w="159"/>
        <w:gridCol w:w="1084"/>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6" w:hRule="atLeast"/>
          <w:jc w:val="center"/>
        </w:trPr>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单位名称</w:t>
            </w:r>
          </w:p>
        </w:tc>
        <w:tc>
          <w:tcPr>
            <w:tcW w:w="31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lang w:val="en-US" w:eastAsia="zh-CN"/>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单位性质</w:t>
            </w:r>
          </w:p>
        </w:tc>
        <w:tc>
          <w:tcPr>
            <w:tcW w:w="369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6" w:hRule="atLeast"/>
          <w:jc w:val="center"/>
        </w:trPr>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批准设立机关</w:t>
            </w:r>
          </w:p>
        </w:tc>
        <w:tc>
          <w:tcPr>
            <w:tcW w:w="31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登记证号</w:t>
            </w:r>
          </w:p>
        </w:tc>
        <w:tc>
          <w:tcPr>
            <w:tcW w:w="369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6" w:hRule="atLeast"/>
          <w:jc w:val="center"/>
        </w:trPr>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单位地址</w:t>
            </w:r>
          </w:p>
        </w:tc>
        <w:tc>
          <w:tcPr>
            <w:tcW w:w="31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lang w:val="en-US" w:eastAsia="zh-CN"/>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邮政编码</w:t>
            </w:r>
          </w:p>
        </w:tc>
        <w:tc>
          <w:tcPr>
            <w:tcW w:w="369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6" w:hRule="atLeast"/>
          <w:jc w:val="center"/>
        </w:trPr>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法定代</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表人</w:t>
            </w:r>
          </w:p>
        </w:tc>
        <w:tc>
          <w:tcPr>
            <w:tcW w:w="31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联系电话</w:t>
            </w:r>
          </w:p>
        </w:tc>
        <w:tc>
          <w:tcPr>
            <w:tcW w:w="369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6" w:hRule="atLeast"/>
          <w:jc w:val="center"/>
        </w:trPr>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联系人</w:t>
            </w:r>
          </w:p>
        </w:tc>
        <w:tc>
          <w:tcPr>
            <w:tcW w:w="31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lang w:eastAsia="zh-CN"/>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手机及微</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eastAsia="zh-CN"/>
              </w:rPr>
              <w:t>信号</w:t>
            </w:r>
          </w:p>
        </w:tc>
        <w:tc>
          <w:tcPr>
            <w:tcW w:w="369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6" w:hRule="atLeast"/>
          <w:jc w:val="center"/>
        </w:trPr>
        <w:tc>
          <w:tcPr>
            <w:tcW w:w="11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职工情况</w:t>
            </w:r>
          </w:p>
        </w:tc>
        <w:tc>
          <w:tcPr>
            <w:tcW w:w="31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管理人员（人）</w:t>
            </w:r>
          </w:p>
        </w:tc>
        <w:tc>
          <w:tcPr>
            <w:tcW w:w="322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专业人员</w:t>
            </w:r>
            <w:r>
              <w:rPr>
                <w:rFonts w:hint="eastAsia" w:ascii="仿宋_GB2312" w:hAnsi="仿宋_GB2312" w:eastAsia="仿宋_GB2312" w:cs="仿宋_GB2312"/>
                <w:sz w:val="22"/>
                <w:szCs w:val="22"/>
              </w:rPr>
              <w:t>（人）</w:t>
            </w:r>
          </w:p>
        </w:tc>
        <w:tc>
          <w:tcPr>
            <w:tcW w:w="189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合计（人）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6"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rPr>
            </w:pPr>
          </w:p>
        </w:tc>
        <w:tc>
          <w:tcPr>
            <w:tcW w:w="167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专职</w:t>
            </w:r>
          </w:p>
        </w:tc>
        <w:tc>
          <w:tcPr>
            <w:tcW w:w="15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兼职</w:t>
            </w: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专职</w:t>
            </w:r>
          </w:p>
        </w:tc>
        <w:tc>
          <w:tcPr>
            <w:tcW w:w="1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兼职</w:t>
            </w:r>
          </w:p>
        </w:tc>
        <w:tc>
          <w:tcPr>
            <w:tcW w:w="18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03"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rPr>
            </w:pPr>
          </w:p>
        </w:tc>
        <w:tc>
          <w:tcPr>
            <w:tcW w:w="167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lang w:val="en-US" w:eastAsia="zh-CN"/>
              </w:rPr>
            </w:pPr>
          </w:p>
        </w:tc>
        <w:tc>
          <w:tcPr>
            <w:tcW w:w="15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lang w:val="en-US" w:eastAsia="zh-CN"/>
              </w:rPr>
            </w:pPr>
          </w:p>
        </w:tc>
        <w:tc>
          <w:tcPr>
            <w:tcW w:w="1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lang w:val="en-US" w:eastAsia="zh-CN"/>
              </w:rPr>
            </w:pPr>
          </w:p>
        </w:tc>
        <w:tc>
          <w:tcPr>
            <w:tcW w:w="18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01"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rPr>
            </w:pPr>
          </w:p>
        </w:tc>
        <w:tc>
          <w:tcPr>
            <w:tcW w:w="829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人员名册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姓名</w:t>
            </w: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性别</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年龄</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学历</w:t>
            </w: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职称或职业资格</w:t>
            </w:r>
          </w:p>
        </w:tc>
        <w:tc>
          <w:tcPr>
            <w:tcW w:w="8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职务</w:t>
            </w:r>
          </w:p>
        </w:tc>
        <w:tc>
          <w:tcPr>
            <w:tcW w:w="7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专/兼职</w:t>
            </w:r>
          </w:p>
        </w:tc>
        <w:tc>
          <w:tcPr>
            <w:tcW w:w="12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是否取得老年人能力评估师证或培训合格证书</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参加本单位工作时间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val="en-US"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8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7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12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val="en-US"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8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7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2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color w:val="000000"/>
                <w:kern w:val="0"/>
                <w:sz w:val="22"/>
                <w:szCs w:val="22"/>
                <w:lang w:val="en-US" w:eastAsia="zh-CN" w:bidi="en-US"/>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color w:val="000000"/>
                <w:kern w:val="0"/>
                <w:sz w:val="22"/>
                <w:szCs w:val="22"/>
                <w:lang w:val="en-US" w:eastAsia="zh-CN" w:bidi="en-US"/>
              </w:rPr>
            </w:pP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color w:val="000000"/>
                <w:kern w:val="0"/>
                <w:sz w:val="22"/>
                <w:szCs w:val="22"/>
                <w:lang w:val="en-US" w:eastAsia="zh-CN" w:bidi="en-US"/>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color w:val="000000"/>
                <w:kern w:val="0"/>
                <w:sz w:val="22"/>
                <w:szCs w:val="22"/>
                <w:lang w:val="en-US" w:eastAsia="zh-CN" w:bidi="en-US"/>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color w:val="000000"/>
                <w:kern w:val="0"/>
                <w:sz w:val="22"/>
                <w:szCs w:val="22"/>
                <w:lang w:val="en-US" w:eastAsia="zh-CN" w:bidi="en-US"/>
              </w:rPr>
            </w:pPr>
          </w:p>
        </w:tc>
        <w:tc>
          <w:tcPr>
            <w:tcW w:w="8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color w:val="000000"/>
                <w:kern w:val="0"/>
                <w:sz w:val="22"/>
                <w:szCs w:val="22"/>
                <w:lang w:val="en-US" w:eastAsia="zh-CN" w:bidi="en-US"/>
              </w:rPr>
            </w:pPr>
          </w:p>
        </w:tc>
        <w:tc>
          <w:tcPr>
            <w:tcW w:w="7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color w:val="000000"/>
                <w:kern w:val="0"/>
                <w:sz w:val="22"/>
                <w:szCs w:val="22"/>
                <w:lang w:val="en-US" w:eastAsia="zh-CN" w:bidi="en-US"/>
              </w:rPr>
            </w:pPr>
          </w:p>
        </w:tc>
        <w:tc>
          <w:tcPr>
            <w:tcW w:w="12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color w:val="000000"/>
                <w:kern w:val="0"/>
                <w:sz w:val="22"/>
                <w:szCs w:val="22"/>
                <w:lang w:val="en-US" w:eastAsia="zh-CN" w:bidi="en-US"/>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color w:val="000000"/>
                <w:kern w:val="0"/>
                <w:sz w:val="22"/>
                <w:szCs w:val="22"/>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val="en-US"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8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7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2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val="en-US"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8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7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12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center"/>
              <w:textAlignment w:val="auto"/>
              <w:rPr>
                <w:rFonts w:hint="eastAsia" w:ascii="仿宋_GB2312" w:hAnsi="仿宋_GB2312" w:eastAsia="仿宋_GB2312" w:cs="仿宋_GB2312"/>
                <w:sz w:val="22"/>
                <w:szCs w:val="22"/>
              </w:rPr>
            </w:pP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center"/>
              <w:textAlignment w:val="auto"/>
              <w:rPr>
                <w:rFonts w:hint="eastAsia" w:ascii="仿宋_GB2312" w:hAnsi="仿宋_GB2312" w:eastAsia="仿宋_GB2312" w:cs="仿宋_GB2312"/>
                <w:sz w:val="22"/>
                <w:szCs w:val="22"/>
                <w:lang w:val="en-US"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center"/>
              <w:textAlignment w:val="auto"/>
              <w:rPr>
                <w:rFonts w:hint="eastAsia" w:ascii="仿宋_GB2312" w:hAnsi="仿宋_GB2312" w:eastAsia="仿宋_GB2312" w:cs="仿宋_GB2312"/>
                <w:sz w:val="22"/>
                <w:szCs w:val="22"/>
              </w:rPr>
            </w:pP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center"/>
              <w:textAlignment w:val="auto"/>
              <w:rPr>
                <w:rFonts w:hint="eastAsia" w:ascii="仿宋_GB2312" w:hAnsi="仿宋_GB2312" w:eastAsia="仿宋_GB2312" w:cs="仿宋_GB2312"/>
                <w:sz w:val="22"/>
                <w:szCs w:val="22"/>
                <w:lang w:eastAsia="zh-CN"/>
              </w:rPr>
            </w:pPr>
          </w:p>
        </w:tc>
        <w:tc>
          <w:tcPr>
            <w:tcW w:w="8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center"/>
              <w:textAlignment w:val="auto"/>
              <w:rPr>
                <w:rFonts w:hint="eastAsia" w:ascii="仿宋_GB2312" w:hAnsi="仿宋_GB2312" w:eastAsia="仿宋_GB2312" w:cs="仿宋_GB2312"/>
                <w:sz w:val="22"/>
                <w:szCs w:val="22"/>
                <w:lang w:eastAsia="zh-CN"/>
              </w:rPr>
            </w:pPr>
          </w:p>
        </w:tc>
        <w:tc>
          <w:tcPr>
            <w:tcW w:w="7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center"/>
              <w:textAlignment w:val="auto"/>
              <w:rPr>
                <w:rFonts w:hint="eastAsia" w:ascii="仿宋_GB2312" w:hAnsi="仿宋_GB2312" w:eastAsia="仿宋_GB2312" w:cs="仿宋_GB2312"/>
                <w:sz w:val="22"/>
                <w:szCs w:val="22"/>
              </w:rPr>
            </w:pPr>
          </w:p>
        </w:tc>
        <w:tc>
          <w:tcPr>
            <w:tcW w:w="12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center"/>
              <w:textAlignment w:val="auto"/>
              <w:rPr>
                <w:rFonts w:hint="eastAsia" w:ascii="仿宋_GB2312" w:hAnsi="仿宋_GB2312" w:eastAsia="仿宋_GB2312" w:cs="仿宋_GB2312"/>
                <w:sz w:val="22"/>
                <w:szCs w:val="22"/>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1154" w:type="dxa"/>
            <w:vMerge w:val="continue"/>
            <w:noWrap w:val="0"/>
            <w:vAlign w:val="center"/>
          </w:tcPr>
          <w:p>
            <w:pPr>
              <w:keepNext w:val="0"/>
              <w:keepLines w:val="0"/>
              <w:pageBreakBefore w:val="0"/>
              <w:kinsoku/>
              <w:overflowPunct/>
              <w:topLinePunct w:val="0"/>
              <w:autoSpaceDE/>
              <w:autoSpaceDN/>
              <w:bidi w:val="0"/>
              <w:spacing w:line="560" w:lineRule="exact"/>
              <w:ind w:firstLine="440" w:firstLineChars="200"/>
              <w:jc w:val="center"/>
              <w:textAlignment w:val="auto"/>
              <w:rPr>
                <w:rFonts w:hint="eastAsia" w:ascii="仿宋_GB2312" w:hAnsi="仿宋_GB2312" w:eastAsia="仿宋_GB2312" w:cs="仿宋_GB2312"/>
                <w:sz w:val="22"/>
                <w:szCs w:val="22"/>
              </w:rPr>
            </w:pPr>
          </w:p>
        </w:tc>
        <w:tc>
          <w:tcPr>
            <w:tcW w:w="1071" w:type="dxa"/>
            <w:noWrap w:val="0"/>
            <w:vAlign w:val="center"/>
          </w:tcPr>
          <w:p>
            <w:pPr>
              <w:keepNext w:val="0"/>
              <w:keepLines w:val="0"/>
              <w:pageBreakBefore w:val="0"/>
              <w:kinsoku/>
              <w:overflowPunct/>
              <w:topLinePunct w:val="0"/>
              <w:autoSpaceDE/>
              <w:autoSpaceDN/>
              <w:bidi w:val="0"/>
              <w:spacing w:line="5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0" w:type="dxa"/>
            <w:gridSpan w:val="2"/>
            <w:noWrap w:val="0"/>
            <w:vAlign w:val="center"/>
          </w:tcPr>
          <w:p>
            <w:pPr>
              <w:keepNext w:val="0"/>
              <w:keepLines w:val="0"/>
              <w:pageBreakBefore w:val="0"/>
              <w:kinsoku/>
              <w:overflowPunct/>
              <w:topLinePunct w:val="0"/>
              <w:autoSpaceDE/>
              <w:autoSpaceDN/>
              <w:bidi w:val="0"/>
              <w:spacing w:line="5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602" w:type="dxa"/>
            <w:noWrap w:val="0"/>
            <w:vAlign w:val="center"/>
          </w:tcPr>
          <w:p>
            <w:pPr>
              <w:keepNext w:val="0"/>
              <w:keepLines w:val="0"/>
              <w:pageBreakBefore w:val="0"/>
              <w:kinsoku/>
              <w:overflowPunct/>
              <w:topLinePunct w:val="0"/>
              <w:autoSpaceDE/>
              <w:autoSpaceDN/>
              <w:bidi w:val="0"/>
              <w:spacing w:line="560" w:lineRule="exact"/>
              <w:ind w:firstLine="440" w:firstLineChars="200"/>
              <w:jc w:val="center"/>
              <w:textAlignment w:val="auto"/>
              <w:rPr>
                <w:rFonts w:hint="eastAsia" w:ascii="仿宋_GB2312" w:hAnsi="仿宋_GB2312" w:eastAsia="仿宋_GB2312" w:cs="仿宋_GB2312"/>
                <w:sz w:val="22"/>
                <w:szCs w:val="22"/>
                <w:lang w:val="en-US" w:eastAsia="zh-CN"/>
              </w:rPr>
            </w:pPr>
          </w:p>
        </w:tc>
        <w:tc>
          <w:tcPr>
            <w:tcW w:w="900" w:type="dxa"/>
            <w:noWrap w:val="0"/>
            <w:vAlign w:val="center"/>
          </w:tcPr>
          <w:p>
            <w:pPr>
              <w:keepNext w:val="0"/>
              <w:keepLines w:val="0"/>
              <w:pageBreakBefore w:val="0"/>
              <w:kinsoku/>
              <w:overflowPunct/>
              <w:topLinePunct w:val="0"/>
              <w:autoSpaceDE/>
              <w:autoSpaceDN/>
              <w:bidi w:val="0"/>
              <w:spacing w:line="560" w:lineRule="exact"/>
              <w:ind w:firstLine="440" w:firstLineChars="200"/>
              <w:jc w:val="center"/>
              <w:textAlignment w:val="auto"/>
              <w:rPr>
                <w:rFonts w:hint="eastAsia" w:ascii="仿宋_GB2312" w:hAnsi="仿宋_GB2312" w:eastAsia="仿宋_GB2312" w:cs="仿宋_GB2312"/>
                <w:sz w:val="22"/>
                <w:szCs w:val="22"/>
              </w:rPr>
            </w:pPr>
          </w:p>
        </w:tc>
        <w:tc>
          <w:tcPr>
            <w:tcW w:w="1422" w:type="dxa"/>
            <w:noWrap w:val="0"/>
            <w:vAlign w:val="center"/>
          </w:tcPr>
          <w:p>
            <w:pPr>
              <w:keepNext w:val="0"/>
              <w:keepLines w:val="0"/>
              <w:pageBreakBefore w:val="0"/>
              <w:kinsoku/>
              <w:overflowPunct/>
              <w:topLinePunct w:val="0"/>
              <w:autoSpaceDE/>
              <w:autoSpaceDN/>
              <w:bidi w:val="0"/>
              <w:spacing w:line="5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869" w:type="dxa"/>
            <w:gridSpan w:val="2"/>
            <w:noWrap w:val="0"/>
            <w:vAlign w:val="center"/>
          </w:tcPr>
          <w:p>
            <w:pPr>
              <w:keepNext w:val="0"/>
              <w:keepLines w:val="0"/>
              <w:pageBreakBefore w:val="0"/>
              <w:kinsoku/>
              <w:overflowPunct/>
              <w:topLinePunct w:val="0"/>
              <w:autoSpaceDE/>
              <w:autoSpaceDN/>
              <w:bidi w:val="0"/>
              <w:spacing w:line="560" w:lineRule="exact"/>
              <w:ind w:firstLine="440" w:firstLineChars="200"/>
              <w:jc w:val="center"/>
              <w:textAlignment w:val="auto"/>
              <w:rPr>
                <w:rFonts w:hint="eastAsia" w:ascii="仿宋_GB2312" w:hAnsi="仿宋_GB2312" w:eastAsia="仿宋_GB2312" w:cs="仿宋_GB2312"/>
                <w:sz w:val="22"/>
                <w:szCs w:val="22"/>
                <w:lang w:eastAsia="zh-CN"/>
              </w:rPr>
            </w:pPr>
          </w:p>
        </w:tc>
        <w:tc>
          <w:tcPr>
            <w:tcW w:w="772" w:type="dxa"/>
            <w:gridSpan w:val="2"/>
            <w:noWrap w:val="0"/>
            <w:vAlign w:val="center"/>
          </w:tcPr>
          <w:p>
            <w:pPr>
              <w:keepNext w:val="0"/>
              <w:keepLines w:val="0"/>
              <w:pageBreakBefore w:val="0"/>
              <w:kinsoku/>
              <w:overflowPunct/>
              <w:topLinePunct w:val="0"/>
              <w:autoSpaceDE/>
              <w:autoSpaceDN/>
              <w:bidi w:val="0"/>
              <w:spacing w:line="560" w:lineRule="exact"/>
              <w:ind w:firstLine="440" w:firstLineChars="200"/>
              <w:jc w:val="center"/>
              <w:textAlignment w:val="auto"/>
              <w:rPr>
                <w:rFonts w:hint="eastAsia" w:ascii="仿宋_GB2312" w:hAnsi="仿宋_GB2312" w:eastAsia="仿宋_GB2312" w:cs="仿宋_GB2312"/>
                <w:sz w:val="22"/>
                <w:szCs w:val="22"/>
              </w:rPr>
            </w:pPr>
          </w:p>
        </w:tc>
        <w:tc>
          <w:tcPr>
            <w:tcW w:w="1243" w:type="dxa"/>
            <w:gridSpan w:val="2"/>
            <w:noWrap w:val="0"/>
            <w:vAlign w:val="center"/>
          </w:tcPr>
          <w:p>
            <w:pPr>
              <w:keepNext w:val="0"/>
              <w:keepLines w:val="0"/>
              <w:pageBreakBefore w:val="0"/>
              <w:kinsoku/>
              <w:overflowPunct/>
              <w:topLinePunct w:val="0"/>
              <w:autoSpaceDE/>
              <w:autoSpaceDN/>
              <w:bidi w:val="0"/>
              <w:spacing w:line="560" w:lineRule="exact"/>
              <w:ind w:firstLine="440" w:firstLineChars="200"/>
              <w:jc w:val="center"/>
              <w:textAlignment w:val="auto"/>
              <w:rPr>
                <w:rFonts w:hint="eastAsia" w:ascii="仿宋_GB2312" w:hAnsi="仿宋_GB2312" w:eastAsia="仿宋_GB2312" w:cs="仿宋_GB2312"/>
                <w:sz w:val="22"/>
                <w:szCs w:val="22"/>
              </w:rPr>
            </w:pPr>
          </w:p>
        </w:tc>
        <w:tc>
          <w:tcPr>
            <w:tcW w:w="811" w:type="dxa"/>
            <w:noWrap w:val="0"/>
            <w:vAlign w:val="center"/>
          </w:tcPr>
          <w:p>
            <w:pPr>
              <w:keepNext w:val="0"/>
              <w:keepLines w:val="0"/>
              <w:pageBreakBefore w:val="0"/>
              <w:kinsoku/>
              <w:overflowPunct/>
              <w:topLinePunct w:val="0"/>
              <w:autoSpaceDE/>
              <w:autoSpaceDN/>
              <w:bidi w:val="0"/>
              <w:spacing w:line="560" w:lineRule="exact"/>
              <w:ind w:firstLine="440" w:firstLineChars="200"/>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173" w:hRule="atLeast"/>
          <w:jc w:val="center"/>
        </w:trPr>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经营（业务）范围</w:t>
            </w:r>
          </w:p>
        </w:tc>
        <w:tc>
          <w:tcPr>
            <w:tcW w:w="829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937" w:hRule="atLeast"/>
          <w:jc w:val="center"/>
        </w:trPr>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单位基本情况简介</w:t>
            </w:r>
          </w:p>
        </w:tc>
        <w:tc>
          <w:tcPr>
            <w:tcW w:w="829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firstLine="440" w:firstLineChars="20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（包括人员构成、条件要求的情况等）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15" w:hRule="atLeast"/>
          <w:jc w:val="center"/>
        </w:trPr>
        <w:tc>
          <w:tcPr>
            <w:tcW w:w="11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b w:val="0"/>
                <w:bCs/>
                <w:sz w:val="22"/>
                <w:szCs w:val="22"/>
                <w:lang w:eastAsia="zh-CN"/>
              </w:rPr>
              <w:t>近三年来相关业务开展情况</w:t>
            </w: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采购单位</w:t>
            </w: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项目名称</w:t>
            </w: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合同金额</w:t>
            </w: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9"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pP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pP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pP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9"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9"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9"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9"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9"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9"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9"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9"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9" w:hRule="atLeast"/>
          <w:jc w:val="center"/>
        </w:trPr>
        <w:tc>
          <w:tcPr>
            <w:tcW w:w="1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6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3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12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c>
          <w:tcPr>
            <w:tcW w:w="23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420" w:rightChars="200"/>
              <w:jc w:val="both"/>
              <w:textAlignment w:val="auto"/>
              <w:rPr>
                <w:rFonts w:hint="eastAsia" w:ascii="仿宋_GB2312" w:hAnsi="仿宋_GB2312" w:eastAsia="仿宋_GB2312" w:cs="仿宋_GB2312"/>
                <w:sz w:val="22"/>
                <w:szCs w:val="22"/>
              </w:rPr>
            </w:pPr>
          </w:p>
        </w:tc>
      </w:tr>
    </w:tbl>
    <w:p>
      <w:pPr>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pPr>
        <w:keepNext w:val="0"/>
        <w:keepLines w:val="0"/>
        <w:pageBreakBefore w:val="0"/>
        <w:kinsoku/>
        <w:overflowPunct/>
        <w:topLinePunct w:val="0"/>
        <w:autoSpaceDE/>
        <w:autoSpaceDN/>
        <w:bidi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20" w:lineRule="exact"/>
        <w:jc w:val="center"/>
        <w:rPr>
          <w:rFonts w:hint="eastAsia" w:ascii="方正小标宋简体" w:hAnsi="方正小标宋简体" w:eastAsia="方正小标宋简体" w:cs="方正小标宋简体"/>
          <w:sz w:val="44"/>
          <w:szCs w:val="44"/>
          <w:lang w:val="en-US" w:eastAsia="zh-CN"/>
        </w:rPr>
      </w:pPr>
    </w:p>
    <w:p>
      <w:pPr>
        <w:spacing w:line="520" w:lineRule="exact"/>
        <w:jc w:val="center"/>
        <w:rPr>
          <w:rFonts w:hint="eastAsia" w:ascii="方正小标宋简体" w:hAnsi="方正小标宋简体" w:eastAsia="方正小标宋简体" w:cs="方正小标宋简体"/>
          <w:sz w:val="44"/>
          <w:szCs w:val="44"/>
          <w:lang w:val="en-US" w:eastAsia="zh-CN"/>
        </w:rPr>
      </w:pPr>
    </w:p>
    <w:p>
      <w:pPr>
        <w:spacing w:line="520" w:lineRule="exact"/>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承  诺  书</w:t>
      </w:r>
    </w:p>
    <w:p>
      <w:pPr>
        <w:spacing w:line="520" w:lineRule="exact"/>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兴安</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老年人能力评估组织库公开遴选中提交的各种材料（文件、证照、证件）是真实、有效、合法的，复印件与原件是一致的，申请人隐瞒有关情况和提供任何虚假材料，愿意承担一切法律后果。</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企业（组织）名称：</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法人代表签字：</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p>
    <w:p>
      <w:pPr>
        <w:ind w:firstLine="5760" w:firstLineChars="1800"/>
        <w:rPr>
          <w:rFonts w:hint="eastAsia" w:ascii="仿宋_GB2312" w:eastAsia="仿宋_GB2312"/>
          <w:sz w:val="32"/>
          <w:szCs w:val="32"/>
        </w:rPr>
      </w:pPr>
      <w:r>
        <w:rPr>
          <w:rFonts w:hint="eastAsia" w:ascii="仿宋_GB2312" w:hAnsi="仿宋_GB2312" w:eastAsia="仿宋_GB2312" w:cs="仿宋_GB2312"/>
          <w:sz w:val="32"/>
          <w:szCs w:val="32"/>
          <w:lang w:val="en-US" w:eastAsia="zh-CN"/>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3449E"/>
    <w:multiLevelType w:val="singleLevel"/>
    <w:tmpl w:val="CF5344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73AF6"/>
    <w:rsid w:val="57314C44"/>
    <w:rsid w:val="5BDA3C8D"/>
    <w:rsid w:val="6977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2026-01-06T07:57:00Z</dcterms:created>
  <dc:creator>民政局</dc:creator>
  <cp:lastModifiedBy>Administrator</cp:lastModifiedBy>
  <dcterms:modified xsi:type="dcterms:W3CDTF">2026-01-06T08:43:10Z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EED123C0E1254F60BB12EC91D24F65DE</vt:lpwstr>
  </property>
</Properties>
</file>