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zh-CN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兴安县2025年春季学期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zh-CN" w:eastAsia="zh-CN" w:bidi="ar"/>
        </w:rPr>
        <w:t>义务教育阶段家庭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zh-CN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zh-CN" w:eastAsia="zh-CN" w:bidi="ar"/>
        </w:rPr>
        <w:t>经济困难人口较少民族寄宿生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zh-CN" w:eastAsia="zh-CN" w:bidi="ar"/>
        </w:rPr>
        <w:t>生活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补助提标资金分配表</w:t>
      </w:r>
      <w:bookmarkEnd w:id="0"/>
    </w:p>
    <w:p>
      <w:pPr>
        <w:jc w:val="left"/>
        <w:rPr>
          <w:rFonts w:hint="eastAsia"/>
        </w:rPr>
      </w:pPr>
    </w:p>
    <w:tbl>
      <w:tblPr>
        <w:tblStyle w:val="3"/>
        <w:tblW w:w="9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533"/>
        <w:gridCol w:w="1952"/>
        <w:gridCol w:w="3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寄宿生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提标学生（人）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寄宿生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提标金额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界首镇百里中心小学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3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较少民族寄宿生生活补助提标标准：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小学：125元/人·学期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初中：125元/人·学期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溶江镇初级中学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3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3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2025-10-14T09:48:37Z</dcterms:created>
  <dc:creator>Administrator</dc:creator>
  <cp:lastModifiedBy>Administrator</cp:lastModifiedBy>
  <dcterms:modified xsi:type="dcterms:W3CDTF">2025-10-14T09:48:44Z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A5F099981E3C41D08A88CF8278E7DFB6</vt:lpwstr>
  </property>
</Properties>
</file>