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  <w:t>兴安县鑫泰</w:t>
      </w:r>
      <w:r>
        <w:rPr>
          <w:rFonts w:hint="eastAsia" w:cs="宋体"/>
          <w:b/>
          <w:bCs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  <w:t>资产运营管理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  <w:t>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8"/>
          <w:sz w:val="44"/>
          <w:szCs w:val="44"/>
        </w:rPr>
      </w:pPr>
      <w:r>
        <w:rPr>
          <w:rFonts w:hint="eastAsia" w:cs="宋体"/>
          <w:b/>
          <w:bCs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  <w:t>国有资产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8"/>
          <w:sz w:val="44"/>
          <w:szCs w:val="44"/>
          <w:shd w:val="clear" w:fill="FFFFFF"/>
        </w:rPr>
        <w:t>公开招租公告</w:t>
      </w:r>
    </w:p>
    <w:p>
      <w:pPr>
        <w:ind w:firstLine="600" w:firstLineChars="20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8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根据国有资产经营管理规定，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对以下门面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土地及住房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实行公开招租，现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8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将有关事项公告如下:</w:t>
      </w:r>
    </w:p>
    <w:p>
      <w:pPr>
        <w:numPr>
          <w:ilvl w:val="0"/>
          <w:numId w:val="1"/>
        </w:numPr>
        <w:ind w:firstLine="722" w:firstLineChars="200"/>
        <w:rPr>
          <w:rStyle w:val="6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3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3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标的物</w:t>
      </w:r>
    </w:p>
    <w:tbl>
      <w:tblPr>
        <w:tblStyle w:val="3"/>
        <w:tblW w:w="82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048"/>
        <w:gridCol w:w="705"/>
        <w:gridCol w:w="1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竞租底价（元）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兴安县华江千祥(华江财政所)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土地约200㎡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兴安县秦西五街32号（1楼31号）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兴安县秦西五街32号（1楼32号）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兴安县秦西五街32号（1楼33号）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兴安县秦西五街32号（1楼34号）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兴安县兴安镇秦西五街32号（1楼35号）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兴安县保贞街（商贸公司集资2栋2层）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兴安县桂兴村小区15栋1单元3层02号房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兴安县志玲路449号人民武装部内住宿楼3栋402号房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兴安县志玲路449号人民武装部内住宿楼3栋702号房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兴安县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湘江路21-1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发改局进门右边第一空）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兴安县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湘江路19-9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兴安县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兴桂路190-11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兴安县朝阳路20-10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兴安县朝阳路20-12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兴安县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凤凰坡畜牧局综合楼2楼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兴安县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凤凰坡畜牧局综合楼3楼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兴安县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凤凰坡畜牧局综合楼4楼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兴安县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凤凰坡畜牧局综合楼5楼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兴安县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凤凰坡原畜牧局宿舍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兴安县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体育馆内墙体广告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兴安县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城台路70号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兴安县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兴桂中路老文旅局门面-1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兴安县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兴桂中路老文旅局门面-2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兴安县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城台路第一个门面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兴安县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城台路第二个门面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兴安县新兴街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综合楼008号门面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兴安县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新兴街内门面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兴安县新兴街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综合楼012号门面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兴安县兴桂路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水利局1号楼第5号门面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兴安县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兴桂路13-1号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兴安县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兴桂路13-2号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兴安县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兴桂路13-3号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兴安县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兴桂路13-5号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兴安县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兴桂路13-10号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金石木材产品质量检验站土地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140㎡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溶江甲河场木材产品质量检验站土地5630㎡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严关清水小学对面木材产品质量检验站土地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180㎡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严关清水河边木材产品质量检验站土地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530㎡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湘漓阳安木材产品质量检验站土地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7918㎡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高尚宅子上木材产品质量检验站土地4528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房屋981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高尚济中木材产品质量检验站土地1166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房屋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90㎡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华江千祥7间门面-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华江千祥7间门面-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华江千祥7间门面-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华江千祥7间门面-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华江千祥7间门面-5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华江千祥7间门面-6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华江千祥7间门面-7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兴安县灵湖路统计局职工宿舍2单元101号房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兴安县灵湖路统计局职工宿舍2单元201号房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兴安镇灵渠北路66号土地323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华江老办公楼（办公、住房）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严关办公楼（办公、住房）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界首百里办公楼（办公、宿舍）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华江千祥村办公楼（办公、宿舍）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护城大湾陡办公楼（办公、住宅）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严关办公楼（办公、住房）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崔家办公楼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金石办公楼（办公、住宅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城关所办公楼（北大街）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溶江住宅楼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200/间/月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兴安市场三楼办公楼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兴安镇兴新路100号（原友谊商店住房二单原)二楼402住房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兴安镇兴新路51号（302号房）住房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兴安镇兴新路51号（502号房）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兴安护城大弯陡兴桂路342号（1单元3层）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兴安护城大弯陡兴桂路342号（1单元2层）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住房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兴安护城大弯陡兴桂路342号财政所瓦房4间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兴安护城大弯陡兴桂路342号二楼住宅后楼1套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兴安桂善街115号门面一楼右侧1套住宅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兴安护城大弯陡兴桂路342号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1单元一楼临街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6000年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兴安桂善街117号门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间临街门面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兴安桂善街117号门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间临街门面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兴安县塘市村委旁边湖南会馆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兴安县三台路一巷21号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灵南一巷28号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1栋老住房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文化新城农业科技文化中心5层02-01号房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文化新城农业科技文化中心5层02-03号房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文化新城农业科技文化中心5层02-04号房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灵湘楼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（老猪仔市场）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种子公司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8间仓库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（兴安县兴安镇教育路）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200/月/间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兴安县滨江公园D栋建筑物2700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22000/月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教育路132号（原教育局招待所）587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教育路132号（原教育局印刷厂小院）600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</w:tbl>
    <w:p>
      <w:pPr>
        <w:numPr>
          <w:ilvl w:val="0"/>
          <w:numId w:val="0"/>
        </w:numPr>
        <w:rPr>
          <w:rStyle w:val="6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3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numPr>
          <w:ilvl w:val="0"/>
          <w:numId w:val="2"/>
        </w:numPr>
        <w:spacing w:line="500" w:lineRule="exact"/>
        <w:ind w:left="90" w:firstLine="643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租对象</w:t>
      </w:r>
    </w:p>
    <w:p>
      <w:pPr>
        <w:pStyle w:val="7"/>
        <w:spacing w:line="500" w:lineRule="exact"/>
        <w:ind w:firstLine="64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1、中华人民共和国境内依法注册的企业法人，具有完全民事行为能力的自然人及个体工商户。</w:t>
      </w:r>
    </w:p>
    <w:p>
      <w:pPr>
        <w:pStyle w:val="7"/>
        <w:spacing w:line="500" w:lineRule="exact"/>
        <w:ind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2、竞租人必须具备以下条件</w:t>
      </w:r>
      <w:r>
        <w:rPr>
          <w:rFonts w:hint="eastAsia" w:ascii="仿宋" w:hAnsi="仿宋" w:eastAsia="仿宋" w:cs="仿宋"/>
          <w:sz w:val="30"/>
          <w:szCs w:val="30"/>
        </w:rPr>
        <w:t>：必须严格遵守国家法律、法规的相关规定，守法经营，按章纳税，并承担经营生产过程中法律、安全生产责任。未经出租人同意不得将房屋转租，转借第三人经营。具有良好的商业信用。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3、禁止行业：废气、废水、噪音排放严重的；从事迷信活动的；其他法律法规禁止的。</w:t>
      </w:r>
    </w:p>
    <w:p>
      <w:pPr>
        <w:pStyle w:val="7"/>
        <w:spacing w:line="500" w:lineRule="exact"/>
        <w:ind w:left="90"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三、租赁期限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租赁期限1-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年，最终以签订合同期限为准。</w:t>
      </w:r>
    </w:p>
    <w:p>
      <w:pPr>
        <w:pStyle w:val="7"/>
        <w:spacing w:line="500" w:lineRule="exact"/>
        <w:ind w:left="90"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四、报名时间和地点</w:t>
      </w:r>
    </w:p>
    <w:p>
      <w:pPr>
        <w:pStyle w:val="7"/>
        <w:spacing w:line="500" w:lineRule="exact"/>
        <w:ind w:firstLine="64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</w:rPr>
        <w:t>1、报名时间：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日—202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日下午1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00时前，逾期不再受理。</w:t>
      </w:r>
    </w:p>
    <w:p>
      <w:pPr>
        <w:pStyle w:val="7"/>
        <w:spacing w:line="500" w:lineRule="exact"/>
        <w:ind w:firstLine="64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2、报名地点：兴安县兴西路城南安置点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兴安县鑫泰资产运营管理有限公司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spacing w:line="500" w:lineRule="exact"/>
        <w:ind w:firstLine="64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3、竞租人需持有效身份证到指定地点报名，每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处资产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需交2000元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保证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金后方可参与竞租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保证金不计利息。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仅一个报名者，协商方式确定，两个或两个以上报名者，公开竞价，竞标幅度为100元/次价高者得。</w:t>
      </w:r>
    </w:p>
    <w:p>
      <w:pPr>
        <w:pStyle w:val="7"/>
        <w:spacing w:line="500" w:lineRule="exact"/>
        <w:ind w:left="0" w:leftChars="0" w:firstLine="602" w:firstLineChars="2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五、竞租及签订租赁协议时间和地点</w:t>
      </w:r>
    </w:p>
    <w:p>
      <w:pPr>
        <w:pStyle w:val="7"/>
        <w:spacing w:line="500" w:lineRule="exact"/>
        <w:ind w:left="0"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1、竞租时间：202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日上午9点—12点。</w:t>
      </w:r>
    </w:p>
    <w:p>
      <w:pPr>
        <w:pStyle w:val="7"/>
        <w:spacing w:line="500" w:lineRule="exact"/>
        <w:ind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2、竞租地点：兴安县兴西路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城南安置点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兴安县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鑫泰资产运营管理有限公司办公室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Style w:val="7"/>
        <w:spacing w:line="500" w:lineRule="exact"/>
        <w:ind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3、签订租赁协议：竞租成功者3日内签订租赁协议，逾期不签订合同的，视为放弃，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保证</w:t>
      </w:r>
      <w:r>
        <w:rPr>
          <w:rFonts w:hint="eastAsia" w:ascii="仿宋" w:hAnsi="仿宋" w:eastAsia="仿宋" w:cs="仿宋"/>
          <w:sz w:val="30"/>
          <w:szCs w:val="30"/>
        </w:rPr>
        <w:t>金不予退还。未竞得者，我单位将在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个工作日内退还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保证</w:t>
      </w:r>
      <w:r>
        <w:rPr>
          <w:rFonts w:hint="eastAsia" w:ascii="仿宋" w:hAnsi="仿宋" w:eastAsia="仿宋" w:cs="仿宋"/>
          <w:sz w:val="30"/>
          <w:szCs w:val="30"/>
        </w:rPr>
        <w:t>金。</w:t>
      </w:r>
    </w:p>
    <w:p>
      <w:pPr>
        <w:pStyle w:val="7"/>
        <w:spacing w:line="500" w:lineRule="exact"/>
        <w:ind w:left="90"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六、联系方式</w:t>
      </w:r>
    </w:p>
    <w:p>
      <w:pPr>
        <w:pStyle w:val="7"/>
        <w:spacing w:line="500" w:lineRule="exact"/>
        <w:ind w:left="0" w:leftChars="0"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联系人：张女士   联系电话：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0773-6238898</w:t>
      </w:r>
    </w:p>
    <w:p>
      <w:pPr>
        <w:pStyle w:val="7"/>
        <w:spacing w:line="500" w:lineRule="exact"/>
        <w:ind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</w:t>
      </w:r>
    </w:p>
    <w:p>
      <w:pPr>
        <w:pStyle w:val="7"/>
        <w:spacing w:line="500" w:lineRule="exact"/>
        <w:ind w:firstLine="0" w:firstLineChars="0"/>
        <w:jc w:val="right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兴安县鑫泰资产运营管理有限公司</w:t>
      </w:r>
    </w:p>
    <w:p>
      <w:pPr>
        <w:pStyle w:val="7"/>
        <w:spacing w:line="500" w:lineRule="exact"/>
        <w:ind w:left="-105" w:leftChars="-50" w:right="-105" w:rightChars="-5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 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D3A28A"/>
    <w:multiLevelType w:val="singleLevel"/>
    <w:tmpl w:val="C3D3A2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63DCD6"/>
    <w:multiLevelType w:val="singleLevel"/>
    <w:tmpl w:val="FB63DCD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iMjBlYTI3Y2Y3YjJmNDM1ZjI3MDg2YjA1YmVlZTQifQ=="/>
    <w:docVar w:name="KSO_WPS_MARK_KEY" w:val="f2bb72f3-3684-4d1c-b958-c6444f8f0cd0"/>
  </w:docVars>
  <w:rsids>
    <w:rsidRoot w:val="00000000"/>
    <w:rsid w:val="076C4511"/>
    <w:rsid w:val="083A3F7F"/>
    <w:rsid w:val="08AB79B5"/>
    <w:rsid w:val="1D0B2F43"/>
    <w:rsid w:val="220809F3"/>
    <w:rsid w:val="2B581293"/>
    <w:rsid w:val="2D637EF4"/>
    <w:rsid w:val="329967C1"/>
    <w:rsid w:val="32D251E6"/>
    <w:rsid w:val="3757776F"/>
    <w:rsid w:val="3798610F"/>
    <w:rsid w:val="38782CE8"/>
    <w:rsid w:val="3AD10275"/>
    <w:rsid w:val="45A55CED"/>
    <w:rsid w:val="4818725F"/>
    <w:rsid w:val="485674E5"/>
    <w:rsid w:val="4C1D4D45"/>
    <w:rsid w:val="500D71C6"/>
    <w:rsid w:val="516648D3"/>
    <w:rsid w:val="61131A15"/>
    <w:rsid w:val="615E2FB2"/>
    <w:rsid w:val="63102A0C"/>
    <w:rsid w:val="65F0726A"/>
    <w:rsid w:val="77592204"/>
    <w:rsid w:val="7D34267A"/>
    <w:rsid w:val="7FF9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2035</Words>
  <Characters>2465</Characters>
  <Lines>0</Lines>
  <Paragraphs>0</Paragraphs>
  <TotalTime>6</TotalTime>
  <ScaleCrop>false</ScaleCrop>
  <LinksUpToDate>false</LinksUpToDate>
  <CharactersWithSpaces>2512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2023-02-16T00:54:00Z</dcterms:created>
  <dc:creator>LENOVO</dc:creator>
  <cp:lastModifiedBy>瑞得、瑞翔妈妈</cp:lastModifiedBy>
  <cp:lastPrinted>2023-05-15T07:27:00Z</cp:lastPrinted>
  <dcterms:modified xsi:type="dcterms:W3CDTF">2023-06-06T06:29:31Z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EF30FD2E9FB24C1E8F2391721CD5EB3A</vt:lpwstr>
  </property>
</Properties>
</file>