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DF" w:rsidRDefault="00DC4CDF">
      <w:pPr>
        <w:tabs>
          <w:tab w:val="left" w:pos="2100"/>
        </w:tabs>
        <w:spacing w:line="82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兴安县国有资产管理中心</w:t>
      </w:r>
      <w:r>
        <w:rPr>
          <w:rFonts w:ascii="仿宋" w:eastAsia="仿宋" w:hAnsi="仿宋"/>
          <w:b/>
          <w:sz w:val="44"/>
          <w:szCs w:val="44"/>
        </w:rPr>
        <w:t xml:space="preserve">            2022</w:t>
      </w:r>
      <w:r>
        <w:rPr>
          <w:rFonts w:ascii="仿宋" w:eastAsia="仿宋" w:hAnsi="仿宋" w:hint="eastAsia"/>
          <w:b/>
          <w:sz w:val="44"/>
          <w:szCs w:val="44"/>
        </w:rPr>
        <w:t>年第一批门面公开招租</w:t>
      </w:r>
      <w:r>
        <w:rPr>
          <w:rFonts w:ascii="仿宋" w:eastAsia="仿宋" w:hAnsi="仿宋" w:hint="eastAsia"/>
          <w:b/>
          <w:bCs/>
          <w:sz w:val="44"/>
          <w:szCs w:val="44"/>
        </w:rPr>
        <w:t>公告</w:t>
      </w:r>
    </w:p>
    <w:p w:rsidR="00DC4CDF" w:rsidRDefault="00DC4CDF"/>
    <w:p w:rsidR="00DC4CDF" w:rsidRDefault="00DC4CDF"/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根据《中华人民共和国合同法》、《广西壮族自治区行政事业单位国有资产管理办法》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区人民政府令第</w:t>
      </w:r>
      <w:r>
        <w:rPr>
          <w:sz w:val="32"/>
          <w:szCs w:val="32"/>
        </w:rPr>
        <w:t>68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等有关规定，决定以公开招租方式出租以下门面。欢迎有意者参与承租，现将有关事项公告如下：</w:t>
      </w:r>
    </w:p>
    <w:p w:rsidR="00DC4CDF" w:rsidRDefault="00DC4CDF">
      <w:pPr>
        <w:spacing w:line="6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一、门面基本情况</w:t>
      </w:r>
    </w:p>
    <w:p w:rsidR="00DC4CDF" w:rsidRPr="00704A8E" w:rsidRDefault="00DC4CDF">
      <w:pPr>
        <w:spacing w:line="620" w:lineRule="exact"/>
        <w:ind w:firstLineChars="200" w:firstLine="640"/>
        <w:rPr>
          <w:color w:val="000000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、原</w:t>
      </w:r>
      <w:r w:rsidRPr="00F07C85">
        <w:rPr>
          <w:rFonts w:hint="eastAsia"/>
          <w:sz w:val="32"/>
          <w:szCs w:val="32"/>
        </w:rPr>
        <w:t>发改局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个门面：位于兴桂路</w:t>
      </w:r>
      <w:r>
        <w:rPr>
          <w:sz w:val="32"/>
          <w:szCs w:val="32"/>
        </w:rPr>
        <w:t>190-9</w:t>
      </w:r>
      <w:r>
        <w:rPr>
          <w:rFonts w:hint="eastAsia"/>
          <w:sz w:val="32"/>
          <w:szCs w:val="32"/>
        </w:rPr>
        <w:t>号、门面面积约</w:t>
      </w:r>
      <w:r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平方米；兴桂路</w:t>
      </w:r>
      <w:r>
        <w:rPr>
          <w:sz w:val="32"/>
          <w:szCs w:val="32"/>
        </w:rPr>
        <w:t>190-10</w:t>
      </w:r>
      <w:r>
        <w:rPr>
          <w:rFonts w:hint="eastAsia"/>
          <w:sz w:val="32"/>
          <w:szCs w:val="32"/>
        </w:rPr>
        <w:t>号、门面面积约</w:t>
      </w:r>
      <w:r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平方米；兴桂路</w:t>
      </w:r>
      <w:r>
        <w:rPr>
          <w:sz w:val="32"/>
          <w:szCs w:val="32"/>
        </w:rPr>
        <w:t>190-8</w:t>
      </w:r>
      <w:r>
        <w:rPr>
          <w:rFonts w:hint="eastAsia"/>
          <w:sz w:val="32"/>
          <w:szCs w:val="32"/>
        </w:rPr>
        <w:t>号、门面面积约</w:t>
      </w:r>
      <w:r>
        <w:rPr>
          <w:sz w:val="32"/>
          <w:szCs w:val="32"/>
        </w:rPr>
        <w:t>18</w:t>
      </w:r>
      <w:r>
        <w:rPr>
          <w:rFonts w:hint="eastAsia"/>
          <w:sz w:val="32"/>
          <w:szCs w:val="32"/>
        </w:rPr>
        <w:t>平方米；兴桂路</w:t>
      </w:r>
      <w:r>
        <w:rPr>
          <w:sz w:val="32"/>
          <w:szCs w:val="32"/>
        </w:rPr>
        <w:t>190-7</w:t>
      </w:r>
      <w:r>
        <w:rPr>
          <w:rFonts w:hint="eastAsia"/>
          <w:sz w:val="32"/>
          <w:szCs w:val="32"/>
        </w:rPr>
        <w:t>号、，门面面积约</w:t>
      </w:r>
      <w:r>
        <w:rPr>
          <w:sz w:val="32"/>
          <w:szCs w:val="32"/>
        </w:rPr>
        <w:t>18</w:t>
      </w:r>
      <w:r>
        <w:rPr>
          <w:rFonts w:hint="eastAsia"/>
          <w:sz w:val="32"/>
          <w:szCs w:val="32"/>
        </w:rPr>
        <w:t>平方米；</w:t>
      </w:r>
      <w:r w:rsidRPr="00704A8E">
        <w:rPr>
          <w:rFonts w:hint="eastAsia"/>
          <w:color w:val="000000"/>
          <w:sz w:val="32"/>
          <w:szCs w:val="32"/>
        </w:rPr>
        <w:t>湘江路</w:t>
      </w:r>
      <w:r w:rsidRPr="00704A8E">
        <w:rPr>
          <w:color w:val="000000"/>
          <w:sz w:val="32"/>
          <w:szCs w:val="32"/>
        </w:rPr>
        <w:t>19-12</w:t>
      </w:r>
      <w:r w:rsidRPr="00704A8E">
        <w:rPr>
          <w:rFonts w:hint="eastAsia"/>
          <w:color w:val="000000"/>
          <w:sz w:val="32"/>
          <w:szCs w:val="32"/>
        </w:rPr>
        <w:t>、门面面积约</w:t>
      </w:r>
      <w:r w:rsidRPr="00704A8E">
        <w:rPr>
          <w:color w:val="000000"/>
          <w:sz w:val="32"/>
          <w:szCs w:val="32"/>
        </w:rPr>
        <w:t xml:space="preserve"> 25</w:t>
      </w:r>
      <w:r w:rsidRPr="00704A8E">
        <w:rPr>
          <w:rFonts w:hint="eastAsia"/>
          <w:color w:val="000000"/>
          <w:sz w:val="32"/>
          <w:szCs w:val="32"/>
        </w:rPr>
        <w:t>方米；湘江路</w:t>
      </w:r>
      <w:r w:rsidRPr="00704A8E">
        <w:rPr>
          <w:color w:val="000000"/>
          <w:sz w:val="32"/>
          <w:szCs w:val="32"/>
        </w:rPr>
        <w:t>19-13</w:t>
      </w:r>
      <w:r>
        <w:rPr>
          <w:rFonts w:hint="eastAsia"/>
          <w:color w:val="000000"/>
          <w:sz w:val="32"/>
          <w:szCs w:val="32"/>
        </w:rPr>
        <w:t>、</w:t>
      </w:r>
      <w:r w:rsidRPr="00704A8E">
        <w:rPr>
          <w:rFonts w:hint="eastAsia"/>
          <w:color w:val="000000"/>
          <w:sz w:val="32"/>
          <w:szCs w:val="32"/>
        </w:rPr>
        <w:t>门面面积约</w:t>
      </w:r>
      <w:r w:rsidRPr="00704A8E">
        <w:rPr>
          <w:color w:val="000000"/>
          <w:sz w:val="32"/>
          <w:szCs w:val="32"/>
        </w:rPr>
        <w:t>25</w:t>
      </w:r>
      <w:r>
        <w:rPr>
          <w:rFonts w:hint="eastAsia"/>
          <w:color w:val="000000"/>
          <w:sz w:val="32"/>
          <w:szCs w:val="32"/>
        </w:rPr>
        <w:t>平</w:t>
      </w:r>
      <w:r w:rsidRPr="00704A8E">
        <w:rPr>
          <w:rFonts w:hint="eastAsia"/>
          <w:color w:val="000000"/>
          <w:sz w:val="32"/>
          <w:szCs w:val="32"/>
        </w:rPr>
        <w:t>方米</w:t>
      </w:r>
      <w:r>
        <w:rPr>
          <w:rFonts w:hint="eastAsia"/>
          <w:color w:val="000000"/>
          <w:sz w:val="32"/>
          <w:szCs w:val="32"/>
        </w:rPr>
        <w:t>。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2</w:t>
      </w:r>
      <w:r>
        <w:rPr>
          <w:rFonts w:hint="eastAsia"/>
          <w:sz w:val="32"/>
          <w:szCs w:val="32"/>
        </w:rPr>
        <w:t>、原农业农村局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个门面：位于凤凰坡原畜牧局宿舍，门面面积约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平方米。</w:t>
      </w:r>
    </w:p>
    <w:p w:rsidR="00DC4CDF" w:rsidRPr="008D5E2C" w:rsidRDefault="00DC4CDF">
      <w:pPr>
        <w:spacing w:line="62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 w:rsidRPr="008D5E2C">
        <w:rPr>
          <w:rFonts w:hint="eastAsia"/>
          <w:color w:val="000000"/>
          <w:sz w:val="32"/>
          <w:szCs w:val="32"/>
        </w:rPr>
        <w:t>、原图书馆</w:t>
      </w:r>
      <w:r w:rsidRPr="008D5E2C">
        <w:rPr>
          <w:color w:val="000000"/>
          <w:sz w:val="32"/>
          <w:szCs w:val="32"/>
        </w:rPr>
        <w:t>1</w:t>
      </w:r>
      <w:r w:rsidRPr="008D5E2C">
        <w:rPr>
          <w:rFonts w:hint="eastAsia"/>
          <w:color w:val="000000"/>
          <w:sz w:val="32"/>
          <w:szCs w:val="32"/>
        </w:rPr>
        <w:t>个门面：位于三台路</w:t>
      </w:r>
      <w:r w:rsidRPr="008D5E2C">
        <w:rPr>
          <w:color w:val="000000"/>
          <w:sz w:val="32"/>
          <w:szCs w:val="32"/>
        </w:rPr>
        <w:t>42</w:t>
      </w:r>
      <w:r w:rsidRPr="008D5E2C">
        <w:rPr>
          <w:rFonts w:hint="eastAsia"/>
          <w:color w:val="000000"/>
          <w:sz w:val="32"/>
          <w:szCs w:val="32"/>
        </w:rPr>
        <w:t>号，门面面积约为</w:t>
      </w:r>
      <w:r>
        <w:rPr>
          <w:color w:val="000000"/>
          <w:sz w:val="32"/>
          <w:szCs w:val="32"/>
        </w:rPr>
        <w:t>15</w:t>
      </w:r>
      <w:r w:rsidRPr="008D5E2C">
        <w:rPr>
          <w:rFonts w:hint="eastAsia"/>
          <w:color w:val="000000"/>
          <w:sz w:val="32"/>
          <w:szCs w:val="32"/>
        </w:rPr>
        <w:t>平方米。</w:t>
      </w:r>
    </w:p>
    <w:p w:rsidR="00DC4CDF" w:rsidRPr="003F00AE" w:rsidRDefault="00DC4CDF">
      <w:pPr>
        <w:spacing w:line="620" w:lineRule="exact"/>
        <w:ind w:firstLineChars="200" w:firstLine="640"/>
        <w:rPr>
          <w:color w:val="000000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、原农机局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个门面：位于新兴街</w:t>
      </w:r>
      <w:r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号门面，门面面积约为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平方米；新兴街</w:t>
      </w:r>
      <w:r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号门面，门面面积约为</w:t>
      </w:r>
      <w:r>
        <w:rPr>
          <w:sz w:val="32"/>
          <w:szCs w:val="32"/>
        </w:rPr>
        <w:t xml:space="preserve">23 </w:t>
      </w:r>
      <w:r>
        <w:rPr>
          <w:rFonts w:hint="eastAsia"/>
          <w:sz w:val="32"/>
          <w:szCs w:val="32"/>
        </w:rPr>
        <w:t>平方米；新兴街</w:t>
      </w:r>
      <w:r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号门面（过道），门面面积约为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平方米；新兴街</w:t>
      </w:r>
      <w:r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号门面，门面面积约为</w:t>
      </w:r>
      <w:r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平方米；新兴街</w:t>
      </w:r>
      <w:r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号门面，门面面积约为</w:t>
      </w:r>
      <w:r>
        <w:rPr>
          <w:sz w:val="32"/>
          <w:szCs w:val="32"/>
        </w:rPr>
        <w:t>22</w:t>
      </w:r>
      <w:r>
        <w:rPr>
          <w:rFonts w:hint="eastAsia"/>
          <w:sz w:val="32"/>
          <w:szCs w:val="32"/>
        </w:rPr>
        <w:t>平方米；大湾陡原农机加油站，门面面积约为</w:t>
      </w:r>
      <w:r>
        <w:rPr>
          <w:sz w:val="32"/>
          <w:szCs w:val="32"/>
        </w:rPr>
        <w:t>50</w:t>
      </w:r>
      <w:r>
        <w:rPr>
          <w:rFonts w:hint="eastAsia"/>
          <w:sz w:val="32"/>
          <w:szCs w:val="32"/>
        </w:rPr>
        <w:t>平方米</w:t>
      </w:r>
      <w:r>
        <w:rPr>
          <w:sz w:val="32"/>
          <w:szCs w:val="32"/>
        </w:rPr>
        <w:t>;</w:t>
      </w:r>
      <w:r w:rsidRPr="003F00AE">
        <w:rPr>
          <w:rFonts w:hint="eastAsia"/>
          <w:color w:val="000000"/>
          <w:sz w:val="32"/>
          <w:szCs w:val="32"/>
        </w:rPr>
        <w:t>大湾陡原农机加油站旁</w:t>
      </w:r>
      <w:r>
        <w:rPr>
          <w:rFonts w:hint="eastAsia"/>
          <w:color w:val="000000"/>
          <w:sz w:val="32"/>
          <w:szCs w:val="32"/>
        </w:rPr>
        <w:t>小门面</w:t>
      </w:r>
      <w:r w:rsidRPr="003F00AE">
        <w:rPr>
          <w:rFonts w:hint="eastAsia"/>
          <w:color w:val="000000"/>
          <w:sz w:val="32"/>
          <w:szCs w:val="32"/>
        </w:rPr>
        <w:t>，门面面积约为</w:t>
      </w:r>
      <w:r w:rsidRPr="003F00AE">
        <w:rPr>
          <w:color w:val="000000"/>
          <w:sz w:val="32"/>
          <w:szCs w:val="32"/>
        </w:rPr>
        <w:t>15</w:t>
      </w:r>
      <w:r w:rsidRPr="003F00AE">
        <w:rPr>
          <w:rFonts w:hint="eastAsia"/>
          <w:color w:val="000000"/>
          <w:sz w:val="32"/>
          <w:szCs w:val="32"/>
        </w:rPr>
        <w:t>平方米。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二、承租条件</w:t>
      </w:r>
    </w:p>
    <w:p w:rsidR="00DC4CDF" w:rsidRDefault="00DC4CDF">
      <w:pPr>
        <w:spacing w:line="6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、中华人民共和国境内依法注册的企业法人和自然人。</w:t>
      </w:r>
    </w:p>
    <w:p w:rsidR="00DC4CDF" w:rsidRDefault="00DC4CDF">
      <w:pPr>
        <w:spacing w:line="620" w:lineRule="exact"/>
        <w:ind w:firstLine="645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、承租人须严格遵守国家法律、法规的相关规定，守法经营，按章纳税，并承担经营生产过程中的法律、安全生产责任。未经出租人同意不得将门面转租，转借第三人经营。</w:t>
      </w:r>
    </w:p>
    <w:p w:rsidR="00DC4CDF" w:rsidRDefault="00DC4CDF">
      <w:pPr>
        <w:spacing w:line="620" w:lineRule="exact"/>
        <w:ind w:firstLine="645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、首次合同签期</w:t>
      </w:r>
      <w:r>
        <w:rPr>
          <w:sz w:val="32"/>
          <w:szCs w:val="32"/>
        </w:rPr>
        <w:t>1-3</w:t>
      </w:r>
      <w:r>
        <w:rPr>
          <w:rFonts w:hint="eastAsia"/>
          <w:sz w:val="32"/>
          <w:szCs w:val="32"/>
        </w:rPr>
        <w:t>年，具体年限视洽谈情况，以最终合同签订期限为准。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、竞租人需持有效身份证到指定地点报名，按每个门面预交</w:t>
      </w:r>
      <w:r>
        <w:rPr>
          <w:sz w:val="32"/>
          <w:szCs w:val="32"/>
        </w:rPr>
        <w:t>2000</w:t>
      </w:r>
      <w:r>
        <w:rPr>
          <w:rFonts w:hint="eastAsia"/>
          <w:sz w:val="32"/>
          <w:szCs w:val="32"/>
        </w:rPr>
        <w:t>元押金后参与竞租。仅一个报名者，按协议方式确定，两个或两个以上报名者，公开竞价，价高者得。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、竞租成功者在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个工作日内与出租方签订租赁合同，逾期不签订合同的，视为违约，押金不予退还。未竞得者，我单位将在</w:t>
      </w:r>
      <w:r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个工作日内退还押金。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三、报名时间和地点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05"/>
          <w:attr w:name="Year" w:val="2022"/>
        </w:smartTagPr>
        <w:r>
          <w:rPr>
            <w:sz w:val="32"/>
            <w:szCs w:val="32"/>
          </w:rPr>
          <w:t>2022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05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25</w:t>
        </w:r>
        <w:r>
          <w:rPr>
            <w:rFonts w:hint="eastAsia"/>
            <w:sz w:val="32"/>
            <w:szCs w:val="32"/>
          </w:rPr>
          <w:t>日</w:t>
        </w:r>
      </w:smartTag>
      <w:r>
        <w:rPr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05"/>
          <w:attr w:name="Year" w:val="2022"/>
        </w:smartTagPr>
        <w:r>
          <w:rPr>
            <w:sz w:val="32"/>
            <w:szCs w:val="32"/>
          </w:rPr>
          <w:t>2022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05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27</w:t>
        </w:r>
        <w:r>
          <w:rPr>
            <w:rFonts w:hint="eastAsia"/>
            <w:sz w:val="32"/>
            <w:szCs w:val="32"/>
          </w:rPr>
          <w:t>日</w:t>
        </w:r>
      </w:smartTag>
      <w:r>
        <w:rPr>
          <w:rFonts w:hint="eastAsia"/>
          <w:sz w:val="32"/>
          <w:szCs w:val="32"/>
        </w:rPr>
        <w:t>下午</w:t>
      </w:r>
      <w:r>
        <w:rPr>
          <w:sz w:val="32"/>
          <w:szCs w:val="32"/>
        </w:rPr>
        <w:t>17</w:t>
      </w:r>
      <w:r>
        <w:rPr>
          <w:rFonts w:hint="eastAsia"/>
          <w:sz w:val="32"/>
          <w:szCs w:val="32"/>
        </w:rPr>
        <w:t>点</w:t>
      </w:r>
    </w:p>
    <w:p w:rsidR="00DC4CDF" w:rsidRDefault="00DC4CDF">
      <w:pPr>
        <w:spacing w:line="620" w:lineRule="exact"/>
        <w:ind w:firstLine="63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、报名地点：兴安县财政局国资中心（财政局</w:t>
      </w:r>
      <w:r>
        <w:rPr>
          <w:sz w:val="32"/>
          <w:szCs w:val="32"/>
        </w:rPr>
        <w:t>404</w:t>
      </w:r>
      <w:r>
        <w:rPr>
          <w:rFonts w:hint="eastAsia"/>
          <w:sz w:val="32"/>
          <w:szCs w:val="32"/>
        </w:rPr>
        <w:t>室）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四、投标时间和地点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、投标时间：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05"/>
          <w:attr w:name="Year" w:val="2022"/>
        </w:smartTagPr>
        <w:r>
          <w:rPr>
            <w:sz w:val="32"/>
            <w:szCs w:val="32"/>
          </w:rPr>
          <w:t>2022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05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30</w:t>
        </w:r>
        <w:r>
          <w:rPr>
            <w:rFonts w:hint="eastAsia"/>
            <w:sz w:val="32"/>
            <w:szCs w:val="32"/>
          </w:rPr>
          <w:t>日</w:t>
        </w:r>
      </w:smartTag>
      <w:r>
        <w:rPr>
          <w:rFonts w:hint="eastAsia"/>
          <w:sz w:val="32"/>
          <w:szCs w:val="32"/>
        </w:rPr>
        <w:t>下午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点</w:t>
      </w:r>
      <w:r>
        <w:rPr>
          <w:sz w:val="32"/>
          <w:szCs w:val="32"/>
        </w:rPr>
        <w:t>—5</w:t>
      </w:r>
      <w:r>
        <w:rPr>
          <w:rFonts w:hint="eastAsia"/>
          <w:sz w:val="32"/>
          <w:szCs w:val="32"/>
        </w:rPr>
        <w:t>点</w:t>
      </w:r>
    </w:p>
    <w:p w:rsidR="00DC4CDF" w:rsidRDefault="00DC4CDF">
      <w:pPr>
        <w:spacing w:line="620" w:lineRule="exact"/>
        <w:ind w:firstLine="63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、投标地点：兴安县财政局二楼小会议室。</w:t>
      </w:r>
    </w:p>
    <w:p w:rsidR="00DC4CDF" w:rsidRDefault="00DC4CDF">
      <w:pPr>
        <w:spacing w:line="6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五、联系方式</w:t>
      </w:r>
    </w:p>
    <w:p w:rsidR="00DC4CDF" w:rsidRDefault="00DC4CDF">
      <w:pPr>
        <w:spacing w:line="6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联系人：陈荟安　　　　联系电话：</w:t>
      </w:r>
      <w:r>
        <w:rPr>
          <w:sz w:val="32"/>
          <w:szCs w:val="32"/>
        </w:rPr>
        <w:t>0773-6228799</w:t>
      </w:r>
    </w:p>
    <w:p w:rsidR="00DC4CDF" w:rsidRDefault="00DC4CDF">
      <w:pPr>
        <w:pStyle w:val="ListParagraph"/>
        <w:spacing w:line="620" w:lineRule="exact"/>
        <w:ind w:left="1350" w:firstLineChars="0" w:firstLine="0"/>
        <w:rPr>
          <w:sz w:val="32"/>
          <w:szCs w:val="32"/>
        </w:rPr>
      </w:pPr>
    </w:p>
    <w:p w:rsidR="00DC4CDF" w:rsidRDefault="00DC4CDF">
      <w:pPr>
        <w:pStyle w:val="ListParagraph"/>
        <w:spacing w:line="620" w:lineRule="exact"/>
        <w:ind w:left="135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</w:t>
      </w:r>
      <w:r>
        <w:rPr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兴安县国有资产管理中心</w:t>
      </w:r>
    </w:p>
    <w:p w:rsidR="00DC4CDF" w:rsidRDefault="00DC4CDF">
      <w:pPr>
        <w:pStyle w:val="ListParagraph"/>
        <w:spacing w:line="620" w:lineRule="exact"/>
        <w:ind w:left="1350" w:firstLineChars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5"/>
          <w:attr w:name="Year" w:val="2022"/>
        </w:smartTagPr>
        <w:r>
          <w:rPr>
            <w:sz w:val="32"/>
            <w:szCs w:val="32"/>
          </w:rPr>
          <w:t>2022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05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17</w:t>
        </w:r>
        <w:r>
          <w:rPr>
            <w:rFonts w:hint="eastAsia"/>
            <w:sz w:val="32"/>
            <w:szCs w:val="32"/>
          </w:rPr>
          <w:t>日</w:t>
        </w:r>
      </w:smartTag>
    </w:p>
    <w:sectPr w:rsidR="00DC4CDF" w:rsidSect="00496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DF" w:rsidRDefault="00DC4CDF" w:rsidP="00762938">
      <w:r>
        <w:separator/>
      </w:r>
    </w:p>
  </w:endnote>
  <w:endnote w:type="continuationSeparator" w:id="0">
    <w:p w:rsidR="00DC4CDF" w:rsidRDefault="00DC4CDF" w:rsidP="0076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DF" w:rsidRDefault="00DC4CDF" w:rsidP="00762938">
      <w:r>
        <w:separator/>
      </w:r>
    </w:p>
  </w:footnote>
  <w:footnote w:type="continuationSeparator" w:id="0">
    <w:p w:rsidR="00DC4CDF" w:rsidRDefault="00DC4CDF" w:rsidP="00762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 w:rsidP="0053542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DF" w:rsidRDefault="00DC4C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3F8"/>
    <w:rsid w:val="00005AE2"/>
    <w:rsid w:val="000173E9"/>
    <w:rsid w:val="00022A12"/>
    <w:rsid w:val="000367A5"/>
    <w:rsid w:val="00073208"/>
    <w:rsid w:val="000A781F"/>
    <w:rsid w:val="000E7F49"/>
    <w:rsid w:val="001428E8"/>
    <w:rsid w:val="0014493B"/>
    <w:rsid w:val="00163F1C"/>
    <w:rsid w:val="00164BF0"/>
    <w:rsid w:val="00166300"/>
    <w:rsid w:val="00173935"/>
    <w:rsid w:val="0018798D"/>
    <w:rsid w:val="00187AB0"/>
    <w:rsid w:val="0019220C"/>
    <w:rsid w:val="001A7900"/>
    <w:rsid w:val="001B130B"/>
    <w:rsid w:val="002476D2"/>
    <w:rsid w:val="002A4DAF"/>
    <w:rsid w:val="003161C1"/>
    <w:rsid w:val="003373B5"/>
    <w:rsid w:val="00375FE1"/>
    <w:rsid w:val="003A21E2"/>
    <w:rsid w:val="003A43DD"/>
    <w:rsid w:val="003D0D80"/>
    <w:rsid w:val="003D5EAF"/>
    <w:rsid w:val="003F00AE"/>
    <w:rsid w:val="00407F4F"/>
    <w:rsid w:val="00461D5C"/>
    <w:rsid w:val="0046571D"/>
    <w:rsid w:val="004662D3"/>
    <w:rsid w:val="0049662A"/>
    <w:rsid w:val="004B0199"/>
    <w:rsid w:val="004B17B3"/>
    <w:rsid w:val="004B6A9A"/>
    <w:rsid w:val="004C184D"/>
    <w:rsid w:val="005049E9"/>
    <w:rsid w:val="0053542D"/>
    <w:rsid w:val="00541FAD"/>
    <w:rsid w:val="005459DE"/>
    <w:rsid w:val="005525BD"/>
    <w:rsid w:val="005963C3"/>
    <w:rsid w:val="00597AA4"/>
    <w:rsid w:val="005A1214"/>
    <w:rsid w:val="005A36ED"/>
    <w:rsid w:val="005A425A"/>
    <w:rsid w:val="005C348C"/>
    <w:rsid w:val="005E0EDA"/>
    <w:rsid w:val="005F5E33"/>
    <w:rsid w:val="00610F03"/>
    <w:rsid w:val="0061303D"/>
    <w:rsid w:val="00646245"/>
    <w:rsid w:val="00684EDE"/>
    <w:rsid w:val="006A21C9"/>
    <w:rsid w:val="006A3FF2"/>
    <w:rsid w:val="006A7DCD"/>
    <w:rsid w:val="006C6B50"/>
    <w:rsid w:val="006D58C3"/>
    <w:rsid w:val="00704A8E"/>
    <w:rsid w:val="00712146"/>
    <w:rsid w:val="00713ED6"/>
    <w:rsid w:val="00755239"/>
    <w:rsid w:val="00762938"/>
    <w:rsid w:val="0076558C"/>
    <w:rsid w:val="00773B3E"/>
    <w:rsid w:val="007A6276"/>
    <w:rsid w:val="007B1BA2"/>
    <w:rsid w:val="007B2FA2"/>
    <w:rsid w:val="007C7B5C"/>
    <w:rsid w:val="007D714D"/>
    <w:rsid w:val="007F52DC"/>
    <w:rsid w:val="00841C6E"/>
    <w:rsid w:val="00854E25"/>
    <w:rsid w:val="00877957"/>
    <w:rsid w:val="00893646"/>
    <w:rsid w:val="008D5E2C"/>
    <w:rsid w:val="009845C9"/>
    <w:rsid w:val="009A183B"/>
    <w:rsid w:val="009C57CB"/>
    <w:rsid w:val="009D69A3"/>
    <w:rsid w:val="009E0F09"/>
    <w:rsid w:val="00A2119E"/>
    <w:rsid w:val="00A80600"/>
    <w:rsid w:val="00AE0D90"/>
    <w:rsid w:val="00AE1C4B"/>
    <w:rsid w:val="00AE62FC"/>
    <w:rsid w:val="00B038E9"/>
    <w:rsid w:val="00B11677"/>
    <w:rsid w:val="00B151B4"/>
    <w:rsid w:val="00B565DF"/>
    <w:rsid w:val="00B7604F"/>
    <w:rsid w:val="00B85AC7"/>
    <w:rsid w:val="00BA739C"/>
    <w:rsid w:val="00C427EC"/>
    <w:rsid w:val="00C77A60"/>
    <w:rsid w:val="00C934CD"/>
    <w:rsid w:val="00C93AA8"/>
    <w:rsid w:val="00CB04FF"/>
    <w:rsid w:val="00CB1795"/>
    <w:rsid w:val="00CD0E34"/>
    <w:rsid w:val="00D077C2"/>
    <w:rsid w:val="00D14DF3"/>
    <w:rsid w:val="00D258E3"/>
    <w:rsid w:val="00D54734"/>
    <w:rsid w:val="00D87182"/>
    <w:rsid w:val="00D93AEF"/>
    <w:rsid w:val="00DC15A6"/>
    <w:rsid w:val="00DC29DE"/>
    <w:rsid w:val="00DC4CDF"/>
    <w:rsid w:val="00E046C2"/>
    <w:rsid w:val="00E1461C"/>
    <w:rsid w:val="00E22FF7"/>
    <w:rsid w:val="00E629D2"/>
    <w:rsid w:val="00E80743"/>
    <w:rsid w:val="00E826F5"/>
    <w:rsid w:val="00E84E63"/>
    <w:rsid w:val="00E85D41"/>
    <w:rsid w:val="00EB6470"/>
    <w:rsid w:val="00EB65A7"/>
    <w:rsid w:val="00EF68C8"/>
    <w:rsid w:val="00F00A1B"/>
    <w:rsid w:val="00F07C85"/>
    <w:rsid w:val="00F12336"/>
    <w:rsid w:val="00F15DAA"/>
    <w:rsid w:val="00F23666"/>
    <w:rsid w:val="00F236A0"/>
    <w:rsid w:val="00F3753F"/>
    <w:rsid w:val="00F67813"/>
    <w:rsid w:val="00F811A3"/>
    <w:rsid w:val="00F812CE"/>
    <w:rsid w:val="00F87977"/>
    <w:rsid w:val="00FE23F8"/>
    <w:rsid w:val="00FE4DC3"/>
    <w:rsid w:val="04C52DEC"/>
    <w:rsid w:val="0D2E3746"/>
    <w:rsid w:val="127B27F6"/>
    <w:rsid w:val="146E08FB"/>
    <w:rsid w:val="1BB57BB2"/>
    <w:rsid w:val="24281650"/>
    <w:rsid w:val="308849C3"/>
    <w:rsid w:val="3E785D95"/>
    <w:rsid w:val="43B021E8"/>
    <w:rsid w:val="61072298"/>
    <w:rsid w:val="622A7AA3"/>
    <w:rsid w:val="7B41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2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662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662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966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3</Pages>
  <Words>158</Words>
  <Characters>902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兴安县行政事业单位国有资产管理中心2021年第一批门面公开招租公告</dc:title>
  <dc:subject/>
  <dc:creator>Administrator</dc:creator>
  <cp:keywords/>
  <dc:description/>
  <cp:lastModifiedBy>45</cp:lastModifiedBy>
  <cp:revision>19</cp:revision>
  <cp:lastPrinted>2022-05-13T08:18:00Z</cp:lastPrinted>
  <dcterms:created xsi:type="dcterms:W3CDTF">2022-05-12T01:28:00Z</dcterms:created>
  <dcterms:modified xsi:type="dcterms:W3CDTF">2022-05-20T00:53:00Z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D5739DCB34BA4BBE9C2666DD78768F40</vt:lpwstr>
  </property>
</Properties>
</file>