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基本医疗保险补缴申报表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</w:pPr>
      <w:r>
        <w:rPr>
          <w:rFonts w:hint="eastAsia"/>
        </w:rPr>
        <w:t xml:space="preserve">                   </w:t>
      </w:r>
    </w:p>
    <w:p>
      <w:pPr>
        <w:keepNext w:val="0"/>
        <w:keepLines w:val="0"/>
        <w:pageBreakBefore w:val="0"/>
        <w:tabs>
          <w:tab w:val="left" w:pos="92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ascii="仿宋_GB2312"/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填报单位（盖章）：                  单位编号：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填报日期：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年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月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日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仿宋_GB2312" w:hAnsi="仿宋"/>
          <w:sz w:val="24"/>
        </w:rPr>
        <w:t xml:space="preserve">    </w:t>
      </w:r>
    </w:p>
    <w:tbl>
      <w:tblPr>
        <w:tblStyle w:val="4"/>
        <w:tblW w:w="14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616"/>
        <w:gridCol w:w="3333"/>
        <w:gridCol w:w="2871"/>
        <w:gridCol w:w="2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姓  名</w:t>
            </w:r>
          </w:p>
        </w:tc>
        <w:tc>
          <w:tcPr>
            <w:tcW w:w="3616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身份证号码</w:t>
            </w:r>
          </w:p>
        </w:tc>
        <w:tc>
          <w:tcPr>
            <w:tcW w:w="333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补缴开始时间</w:t>
            </w:r>
          </w:p>
        </w:tc>
        <w:tc>
          <w:tcPr>
            <w:tcW w:w="2871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补缴截止时间</w:t>
            </w: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6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3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8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6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3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8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6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3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8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6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3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8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6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3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8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6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33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8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</w:rPr>
            </w:pPr>
          </w:p>
        </w:tc>
      </w:tr>
    </w:tbl>
    <w:p>
      <w:pPr>
        <w:rPr>
          <w:rFonts w:ascii="仿宋_GB2312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单位负责人：                       单位经办人：                   经办人联系电话：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温馨提示：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799" w:leftChars="266" w:hanging="240" w:hanging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机关事业单位在编人员补缴，单位应提供调令或任职文件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sz w:val="24"/>
          <w:szCs w:val="24"/>
        </w:rPr>
        <w:t>具有工资审批职责部门核定的工资表，收复印件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799" w:leftChars="266" w:hanging="240" w:hanging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2.企业职工、机关事业单位编外人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员</w:t>
      </w:r>
      <w:r>
        <w:rPr>
          <w:rFonts w:hint="eastAsia" w:ascii="宋体" w:hAnsi="宋体" w:eastAsia="宋体" w:cs="宋体"/>
          <w:sz w:val="24"/>
          <w:szCs w:val="24"/>
        </w:rPr>
        <w:t>补缴，单位应提供职工人事档案材料或法院、仲裁院和劳动监察机构出具允许补缴的文件，收复印件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799" w:leftChars="266" w:hanging="240" w:hanging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企业法定代表人</w:t>
      </w:r>
      <w:r>
        <w:rPr>
          <w:rFonts w:hint="eastAsia" w:ascii="宋体" w:hAnsi="宋体" w:eastAsia="宋体" w:cs="宋体"/>
          <w:sz w:val="24"/>
          <w:szCs w:val="24"/>
        </w:rPr>
        <w:t>或个体工商户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经营者补缴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申请人应提供营业执照，或市场监督管理部门批准变更法定代表人的文件</w:t>
      </w:r>
      <w:r>
        <w:rPr>
          <w:rFonts w:hint="eastAsia" w:ascii="宋体" w:hAnsi="宋体" w:eastAsia="宋体" w:cs="宋体"/>
          <w:sz w:val="24"/>
          <w:szCs w:val="24"/>
        </w:rPr>
        <w:t>，收复印件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799" w:leftChars="266" w:hanging="240" w:hangingChars="100"/>
        <w:textAlignment w:val="auto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本表所有项目必须填写完整，申报本表的同时必须报电子版（excel格式）一份，本表一式一份，经办机构留存。</w:t>
      </w:r>
      <w:bookmarkStart w:id="0" w:name="_GoBack"/>
      <w:bookmarkEnd w:id="0"/>
    </w:p>
    <w:sectPr>
      <w:pgSz w:w="16838" w:h="11906" w:orient="landscape"/>
      <w:pgMar w:top="1417" w:right="1417" w:bottom="180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311F2593"/>
    <w:rsid w:val="311F2593"/>
    <w:rsid w:val="3B7877B5"/>
    <w:rsid w:val="6C4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2024-01-23T02:18:00Z</dcterms:created>
  <dc:creator>巳月澐</dc:creator>
  <cp:lastModifiedBy>巳月澐</cp:lastModifiedBy>
  <dcterms:modified xsi:type="dcterms:W3CDTF">2024-01-23T01:53:32Z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BFFE21BC11844B4C8C673B82CD4AC921_11</vt:lpwstr>
  </property>
</Properties>
</file>