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both"/>
        <w:rPr>
          <w:rFonts w:hint="eastAsia" w:ascii="方正小标宋简体" w:eastAsia="方正小标宋简体"/>
          <w:sz w:val="44"/>
          <w:szCs w:val="44"/>
        </w:rPr>
      </w:pPr>
    </w:p>
    <w:p>
      <w:pPr>
        <w:adjustRightInd w:val="0"/>
        <w:snapToGrid w:val="0"/>
        <w:spacing w:line="560" w:lineRule="exact"/>
        <w:ind w:right="-333" w:rightChars="-104"/>
        <w:jc w:val="both"/>
        <w:rPr>
          <w:rFonts w:hint="eastAsia" w:ascii="方正小标宋简体" w:eastAsia="方正小标宋简体"/>
          <w:sz w:val="44"/>
          <w:szCs w:val="44"/>
        </w:rPr>
      </w:pPr>
    </w:p>
    <w:p>
      <w:pPr>
        <w:adjustRightInd w:val="0"/>
        <w:snapToGrid w:val="0"/>
        <w:spacing w:line="560" w:lineRule="exact"/>
        <w:ind w:right="-333" w:rightChars="-104"/>
        <w:jc w:val="both"/>
        <w:rPr>
          <w:rFonts w:hint="eastAsia" w:ascii="方正小标宋简体" w:eastAsia="方正小标宋简体"/>
          <w:sz w:val="44"/>
          <w:szCs w:val="44"/>
        </w:rPr>
      </w:pPr>
    </w:p>
    <w:p>
      <w:pPr>
        <w:adjustRightInd w:val="0"/>
        <w:snapToGrid w:val="0"/>
        <w:spacing w:line="560" w:lineRule="exact"/>
        <w:ind w:right="-333" w:rightChars="-104"/>
        <w:jc w:val="center"/>
        <w:rPr>
          <w:rFonts w:hint="eastAsia" w:ascii="黑体" w:hAnsi="宋体" w:eastAsia="方正小标宋简体"/>
          <w:bCs/>
          <w:szCs w:val="32"/>
          <w:lang w:eastAsia="zh-CN"/>
        </w:rPr>
      </w:pPr>
      <w:r>
        <w:rPr>
          <w:rFonts w:hint="eastAsia" w:ascii="方正小标宋_GBK" w:hAnsi="仿宋" w:eastAsia="方正小标宋_GBK"/>
          <w:sz w:val="44"/>
          <w:szCs w:val="44"/>
          <w:lang w:val="en-US" w:eastAsia="zh-CN"/>
        </w:rPr>
        <w:t>兴安县委党史研究室</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年单位预算公开</w:t>
      </w:r>
      <w:r>
        <w:rPr>
          <w:rFonts w:hint="eastAsia" w:ascii="方正小标宋简体" w:eastAsia="方正小标宋简体"/>
          <w:sz w:val="44"/>
          <w:szCs w:val="44"/>
          <w:lang w:eastAsia="zh-CN"/>
        </w:rPr>
        <w:t>说明</w:t>
      </w:r>
    </w:p>
    <w:p>
      <w:pPr>
        <w:adjustRightInd w:val="0"/>
        <w:snapToGrid w:val="0"/>
        <w:spacing w:line="560" w:lineRule="exact"/>
        <w:ind w:right="-333" w:rightChars="-104"/>
        <w:jc w:val="center"/>
        <w:rPr>
          <w:rFonts w:hint="eastAsia" w:ascii="黑体" w:hAnsi="宋体" w:eastAsia="黑体"/>
          <w:bCs/>
          <w:szCs w:val="32"/>
        </w:rPr>
      </w:pPr>
    </w:p>
    <w:p>
      <w:pPr>
        <w:adjustRightInd w:val="0"/>
        <w:snapToGrid w:val="0"/>
        <w:spacing w:line="560" w:lineRule="exact"/>
        <w:ind w:right="-333" w:rightChars="-104"/>
        <w:jc w:val="center"/>
        <w:rPr>
          <w:rFonts w:hint="eastAsia"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兴安县委党史研究室</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val="en-US" w:eastAsia="zh-CN"/>
        </w:rPr>
        <w:t>兴安县委党史研究室</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单位预算公开报表</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0" w:firstLineChars="0"/>
        <w:rPr>
          <w:rFonts w:hint="eastAsia" w:ascii="黑体" w:hAnsi="宋体" w:eastAsia="黑体"/>
          <w:bCs/>
          <w:szCs w:val="32"/>
        </w:rPr>
      </w:pPr>
    </w:p>
    <w:p>
      <w:pPr>
        <w:adjustRightInd w:val="0"/>
        <w:snapToGrid w:val="0"/>
        <w:spacing w:line="560" w:lineRule="exact"/>
        <w:ind w:right="-333" w:rightChars="-104" w:firstLine="0" w:firstLineChars="0"/>
        <w:rPr>
          <w:rFonts w:hint="eastAsia" w:ascii="黑体" w:hAnsi="宋体" w:eastAsia="黑体"/>
          <w:bCs/>
          <w:szCs w:val="32"/>
        </w:rPr>
      </w:pPr>
    </w:p>
    <w:p>
      <w:pPr>
        <w:adjustRightInd w:val="0"/>
        <w:snapToGrid w:val="0"/>
        <w:spacing w:line="560" w:lineRule="exact"/>
        <w:ind w:right="-333" w:rightChars="-104" w:firstLine="0" w:firstLineChars="0"/>
        <w:rPr>
          <w:rFonts w:hint="eastAsia" w:ascii="黑体" w:hAnsi="宋体" w:eastAsia="黑体"/>
          <w:bCs/>
          <w:szCs w:val="32"/>
        </w:rPr>
      </w:pPr>
    </w:p>
    <w:p>
      <w:pPr>
        <w:adjustRightInd w:val="0"/>
        <w:snapToGrid w:val="0"/>
        <w:spacing w:line="560" w:lineRule="exact"/>
        <w:ind w:right="-333" w:rightChars="-104" w:firstLine="0" w:firstLineChars="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60" w:lineRule="exact"/>
        <w:ind w:firstLine="640" w:firstLineChars="200"/>
        <w:rPr>
          <w:rFonts w:hint="eastAsia" w:ascii="仿宋_GB2312" w:hAnsi="宋体"/>
          <w:szCs w:val="32"/>
        </w:rPr>
      </w:pPr>
      <w:r>
        <w:rPr>
          <w:rFonts w:hint="eastAsia" w:ascii="仿宋_GB2312" w:hAnsi="宋体"/>
          <w:szCs w:val="32"/>
          <w:lang w:eastAsia="zh-CN"/>
        </w:rPr>
        <w:t>（</w:t>
      </w:r>
      <w:r>
        <w:rPr>
          <w:rFonts w:hint="eastAsia" w:ascii="仿宋_GB2312" w:hAnsi="宋体"/>
          <w:szCs w:val="32"/>
          <w:lang w:val="en-US" w:eastAsia="zh-CN"/>
        </w:rPr>
        <w:t>一</w:t>
      </w:r>
      <w:r>
        <w:rPr>
          <w:rFonts w:hint="eastAsia" w:ascii="仿宋_GB2312" w:hAnsi="宋体"/>
          <w:szCs w:val="32"/>
          <w:lang w:eastAsia="zh-CN"/>
        </w:rPr>
        <w:t>）对征集到的各种党史资料进行认真鉴别、核实、整理、并分类编目立卷</w:t>
      </w:r>
      <w:r>
        <w:rPr>
          <w:rFonts w:hint="eastAsia" w:ascii="仿宋_GB2312" w:hAnsi="宋体"/>
          <w:szCs w:val="32"/>
        </w:rPr>
        <w:t>，进行科学存档管理;</w:t>
      </w:r>
    </w:p>
    <w:p>
      <w:pPr>
        <w:spacing w:line="560" w:lineRule="exact"/>
        <w:ind w:firstLine="640" w:firstLineChars="200"/>
        <w:rPr>
          <w:rFonts w:hint="eastAsia" w:ascii="仿宋_GB2312" w:hAnsi="宋体"/>
          <w:szCs w:val="32"/>
        </w:rPr>
      </w:pPr>
      <w:r>
        <w:rPr>
          <w:rFonts w:hint="eastAsia" w:ascii="仿宋_GB2312" w:hAnsi="宋体"/>
          <w:szCs w:val="32"/>
          <w:lang w:eastAsia="zh-CN"/>
        </w:rPr>
        <w:t>（</w:t>
      </w:r>
      <w:r>
        <w:rPr>
          <w:rFonts w:hint="eastAsia" w:ascii="仿宋_GB2312" w:hAnsi="宋体"/>
          <w:szCs w:val="32"/>
          <w:lang w:val="en-US" w:eastAsia="zh-CN"/>
        </w:rPr>
        <w:t>二</w:t>
      </w:r>
      <w:r>
        <w:rPr>
          <w:rFonts w:hint="eastAsia" w:ascii="仿宋_GB2312" w:hAnsi="宋体"/>
          <w:szCs w:val="32"/>
          <w:lang w:eastAsia="zh-CN"/>
        </w:rPr>
        <w:t>）</w:t>
      </w:r>
      <w:r>
        <w:rPr>
          <w:rFonts w:hint="eastAsia" w:ascii="仿宋_GB2312" w:hAnsi="宋体"/>
          <w:szCs w:val="32"/>
        </w:rPr>
        <w:t>承担上级党史研究室下达给兴安县的党史专题资料的编纂任务;</w:t>
      </w:r>
    </w:p>
    <w:p>
      <w:pPr>
        <w:spacing w:line="560" w:lineRule="exact"/>
        <w:ind w:firstLine="640" w:firstLineChars="200"/>
        <w:rPr>
          <w:rFonts w:hint="eastAsia" w:ascii="仿宋_GB2312" w:hAnsi="宋体"/>
          <w:szCs w:val="32"/>
        </w:rPr>
      </w:pPr>
      <w:r>
        <w:rPr>
          <w:rFonts w:hint="eastAsia" w:ascii="仿宋_GB2312" w:hAnsi="宋体"/>
          <w:szCs w:val="32"/>
          <w:lang w:eastAsia="zh-CN"/>
        </w:rPr>
        <w:t>（</w:t>
      </w:r>
      <w:r>
        <w:rPr>
          <w:rFonts w:hint="eastAsia" w:ascii="仿宋_GB2312" w:hAnsi="宋体"/>
          <w:szCs w:val="32"/>
          <w:lang w:val="en-US" w:eastAsia="zh-CN"/>
        </w:rPr>
        <w:t>三</w:t>
      </w:r>
      <w:r>
        <w:rPr>
          <w:rFonts w:hint="eastAsia" w:ascii="仿宋_GB2312" w:hAnsi="宋体"/>
          <w:szCs w:val="32"/>
          <w:lang w:eastAsia="zh-CN"/>
        </w:rPr>
        <w:t>）</w:t>
      </w:r>
      <w:r>
        <w:rPr>
          <w:rFonts w:hint="eastAsia" w:ascii="仿宋_GB2312" w:hAnsi="宋体"/>
          <w:szCs w:val="32"/>
        </w:rPr>
        <w:t>编辑、出版兴安县各时期的地方党史专题丛书，承担中共兴安县党史正本的编纂任务;</w:t>
      </w:r>
    </w:p>
    <w:p>
      <w:pPr>
        <w:spacing w:line="560" w:lineRule="exact"/>
        <w:ind w:firstLine="640" w:firstLineChars="200"/>
        <w:rPr>
          <w:rFonts w:hint="eastAsia" w:ascii="仿宋_GB2312" w:hAnsi="宋体"/>
          <w:szCs w:val="32"/>
        </w:rPr>
      </w:pPr>
      <w:r>
        <w:rPr>
          <w:rFonts w:hint="eastAsia" w:ascii="仿宋_GB2312" w:hAnsi="宋体"/>
          <w:szCs w:val="32"/>
          <w:lang w:eastAsia="zh-CN"/>
        </w:rPr>
        <w:t>（</w:t>
      </w:r>
      <w:r>
        <w:rPr>
          <w:rFonts w:hint="eastAsia" w:ascii="仿宋_GB2312" w:hAnsi="宋体"/>
          <w:szCs w:val="32"/>
          <w:lang w:val="en-US" w:eastAsia="zh-CN"/>
        </w:rPr>
        <w:t>四</w:t>
      </w:r>
      <w:r>
        <w:rPr>
          <w:rFonts w:hint="eastAsia" w:ascii="仿宋_GB2312" w:hAnsi="宋体"/>
          <w:szCs w:val="32"/>
          <w:lang w:eastAsia="zh-CN"/>
        </w:rPr>
        <w:t>）</w:t>
      </w:r>
      <w:r>
        <w:rPr>
          <w:rFonts w:hint="eastAsia" w:ascii="仿宋_GB2312" w:hAnsi="宋体"/>
          <w:szCs w:val="32"/>
        </w:rPr>
        <w:t>完成全县每月一期的《兴安县大事记》征集、编撰、发行工作，为县四家班子领导和县直各部门、各乡镇提供信息依据;</w:t>
      </w:r>
    </w:p>
    <w:p>
      <w:pPr>
        <w:spacing w:line="560" w:lineRule="exact"/>
        <w:ind w:firstLine="640" w:firstLineChars="200"/>
        <w:rPr>
          <w:rFonts w:hint="eastAsia" w:ascii="黑体" w:hAnsi="宋体" w:eastAsia="黑体"/>
          <w:szCs w:val="32"/>
        </w:rPr>
      </w:pPr>
      <w:r>
        <w:rPr>
          <w:rFonts w:hint="eastAsia" w:ascii="仿宋_GB2312" w:hAnsi="宋体"/>
          <w:szCs w:val="32"/>
          <w:lang w:eastAsia="zh-CN"/>
        </w:rPr>
        <w:t>（</w:t>
      </w:r>
      <w:r>
        <w:rPr>
          <w:rFonts w:hint="eastAsia" w:ascii="仿宋_GB2312" w:hAnsi="宋体"/>
          <w:szCs w:val="32"/>
          <w:lang w:val="en-US" w:eastAsia="zh-CN"/>
        </w:rPr>
        <w:t>五</w:t>
      </w:r>
      <w:r>
        <w:rPr>
          <w:rFonts w:hint="eastAsia" w:ascii="仿宋_GB2312" w:hAnsi="宋体"/>
          <w:szCs w:val="32"/>
          <w:lang w:eastAsia="zh-CN"/>
        </w:rPr>
        <w:t>）</w:t>
      </w:r>
      <w:r>
        <w:rPr>
          <w:rFonts w:hint="eastAsia" w:ascii="仿宋_GB2312" w:hAnsi="宋体"/>
          <w:szCs w:val="32"/>
        </w:rPr>
        <w:t>开展广西党史资料抢救征集工程，系统征集我县新民主主义革命时期亲历者的回忆等口述资料，以及留存的党史图片、档案、书信等党史资料。</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hint="default" w:ascii="仿宋_GB2312" w:hAnsi="宋体"/>
          <w:szCs w:val="32"/>
          <w:lang w:val="en-US" w:eastAsia="zh-CN"/>
        </w:rPr>
      </w:pPr>
      <w:r>
        <w:rPr>
          <w:rFonts w:hint="eastAsia" w:ascii="仿宋_GB2312" w:hAnsi="宋体"/>
          <w:szCs w:val="32"/>
          <w:lang w:eastAsia="zh-CN"/>
        </w:rPr>
        <w:t>（</w:t>
      </w:r>
      <w:r>
        <w:rPr>
          <w:rFonts w:hint="eastAsia" w:ascii="仿宋_GB2312" w:hAnsi="宋体"/>
          <w:szCs w:val="32"/>
          <w:lang w:val="en-US" w:eastAsia="zh-CN"/>
        </w:rPr>
        <w:t>一</w:t>
      </w:r>
      <w:r>
        <w:rPr>
          <w:rFonts w:hint="eastAsia" w:ascii="仿宋_GB2312" w:hAnsi="宋体"/>
          <w:szCs w:val="32"/>
          <w:lang w:eastAsia="zh-CN"/>
        </w:rPr>
        <w:t>）中共兴安县委党史研究室属财政全额拨款的事业参公单位。</w:t>
      </w:r>
      <w:r>
        <w:rPr>
          <w:rFonts w:hint="eastAsia" w:ascii="仿宋_GB2312" w:hAnsi="宋体"/>
          <w:szCs w:val="32"/>
        </w:rPr>
        <w:t>单位内设</w:t>
      </w:r>
      <w:r>
        <w:rPr>
          <w:rFonts w:hint="eastAsia" w:ascii="仿宋_GB2312" w:hAnsi="宋体"/>
          <w:szCs w:val="32"/>
          <w:lang w:val="en-US" w:eastAsia="zh-CN"/>
        </w:rPr>
        <w:t>有政秘股和征研、宣教股共2个股。</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w:t>
      </w:r>
      <w:r>
        <w:rPr>
          <w:rFonts w:hint="eastAsia" w:ascii="仿宋_GB2312" w:hAnsi="宋体"/>
          <w:szCs w:val="32"/>
          <w:lang w:val="en-US" w:eastAsia="zh-CN"/>
        </w:rPr>
        <w:t>二</w:t>
      </w:r>
      <w:r>
        <w:rPr>
          <w:rFonts w:hint="eastAsia" w:ascii="仿宋_GB2312" w:hAnsi="宋体"/>
          <w:szCs w:val="32"/>
          <w:lang w:eastAsia="zh-CN"/>
        </w:rPr>
        <w:t>）中共兴安县委党史研究室人员编制总数为5人，实有在职在编人员</w:t>
      </w:r>
      <w:r>
        <w:rPr>
          <w:rFonts w:hint="eastAsia" w:ascii="仿宋_GB2312" w:hAnsi="宋体"/>
          <w:szCs w:val="32"/>
          <w:lang w:val="en-US" w:eastAsia="zh-CN"/>
        </w:rPr>
        <w:t>5</w:t>
      </w:r>
      <w:r>
        <w:rPr>
          <w:rFonts w:hint="eastAsia" w:ascii="仿宋_GB2312" w:hAnsi="宋体"/>
          <w:szCs w:val="32"/>
          <w:lang w:eastAsia="zh-CN"/>
        </w:rPr>
        <w:t>人，退休人员</w:t>
      </w:r>
      <w:r>
        <w:rPr>
          <w:rFonts w:hint="eastAsia" w:ascii="仿宋_GB2312" w:hAnsi="宋体"/>
          <w:szCs w:val="32"/>
          <w:lang w:val="en-US" w:eastAsia="zh-CN"/>
        </w:rPr>
        <w:t>6</w:t>
      </w:r>
      <w:r>
        <w:rPr>
          <w:rFonts w:hint="eastAsia" w:ascii="仿宋_GB2312" w:hAnsi="宋体"/>
          <w:szCs w:val="32"/>
          <w:lang w:eastAsia="zh-CN"/>
        </w:rPr>
        <w:t>人，抚养人员1人。</w:t>
      </w:r>
    </w:p>
    <w:p>
      <w:pPr>
        <w:tabs>
          <w:tab w:val="center" w:pos="4475"/>
        </w:tabs>
        <w:spacing w:line="560" w:lineRule="exact"/>
        <w:rPr>
          <w:rFonts w:hint="eastAsia" w:ascii="黑体" w:eastAsia="黑体"/>
          <w:szCs w:val="32"/>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bCs/>
          <w:szCs w:val="32"/>
          <w:lang w:val="en-US" w:eastAsia="zh-CN"/>
        </w:rPr>
        <w:t>兴安县委党史研究室</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我单位总收入</w:t>
      </w:r>
      <w:r>
        <w:rPr>
          <w:rFonts w:hint="eastAsia" w:ascii="仿宋_GB2312" w:hAnsi="宋体"/>
          <w:szCs w:val="32"/>
          <w:lang w:val="en-US" w:eastAsia="zh-CN"/>
        </w:rPr>
        <w:t>74.20</w:t>
      </w:r>
      <w:r>
        <w:rPr>
          <w:rFonts w:hint="eastAsia" w:ascii="仿宋_GB2312" w:hAnsi="宋体"/>
          <w:szCs w:val="32"/>
          <w:lang w:eastAsia="zh-CN"/>
        </w:rPr>
        <w:t>万元，总支出</w:t>
      </w:r>
      <w:r>
        <w:rPr>
          <w:rFonts w:hint="eastAsia" w:ascii="仿宋_GB2312" w:hAnsi="宋体"/>
          <w:szCs w:val="32"/>
          <w:lang w:val="en-US" w:eastAsia="zh-CN"/>
        </w:rPr>
        <w:t>74.20</w:t>
      </w:r>
      <w:r>
        <w:rPr>
          <w:rFonts w:hint="eastAsia" w:ascii="仿宋_GB2312" w:hAnsi="宋体"/>
          <w:szCs w:val="32"/>
          <w:lang w:eastAsia="zh-CN"/>
        </w:rPr>
        <w:t>万元（不含财政拨款上年未列支结转收支数）。</w:t>
      </w:r>
      <w:r>
        <w:rPr>
          <w:rFonts w:hint="eastAsia" w:ascii="仿宋_GB2312" w:hAnsi="宋体"/>
          <w:szCs w:val="32"/>
          <w:lang w:val="en-US" w:eastAsia="zh-CN"/>
        </w:rPr>
        <w:t>其中一般公共预算拨款收入74.20万元，占比100%，</w:t>
      </w:r>
      <w:r>
        <w:rPr>
          <w:rFonts w:hint="eastAsia" w:ascii="仿宋_GB2312" w:hAnsi="宋体"/>
          <w:szCs w:val="32"/>
          <w:lang w:eastAsia="zh-CN"/>
        </w:rPr>
        <w:t>总收入较上年增加</w:t>
      </w:r>
      <w:r>
        <w:rPr>
          <w:rFonts w:hint="eastAsia" w:ascii="仿宋_GB2312" w:hAnsi="宋体"/>
          <w:szCs w:val="32"/>
          <w:lang w:val="en-US" w:eastAsia="zh-CN"/>
        </w:rPr>
        <w:t>21.99</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42.12%，主要原因是</w:t>
      </w:r>
      <w:r>
        <w:rPr>
          <w:rFonts w:hint="eastAsia" w:ascii="仿宋_GB2312" w:hAnsi="宋体"/>
          <w:szCs w:val="32"/>
          <w:lang w:eastAsia="zh-CN"/>
        </w:rPr>
        <w:t>减少了一般公共预算拨款收入</w:t>
      </w:r>
      <w:r>
        <w:rPr>
          <w:rFonts w:hint="eastAsia" w:ascii="仿宋_GB2312" w:hAnsi="宋体"/>
          <w:szCs w:val="32"/>
          <w:lang w:val="en-US" w:eastAsia="zh-CN"/>
        </w:rPr>
        <w:t>。总支出74.20万元，</w:t>
      </w:r>
      <w:r>
        <w:rPr>
          <w:rFonts w:hint="eastAsia" w:ascii="仿宋_GB2312" w:hAnsi="宋体"/>
          <w:szCs w:val="32"/>
          <w:lang w:eastAsia="zh-CN"/>
        </w:rPr>
        <w:t>较上年增加</w:t>
      </w:r>
      <w:r>
        <w:rPr>
          <w:rFonts w:hint="eastAsia" w:ascii="仿宋_GB2312" w:hAnsi="宋体"/>
          <w:szCs w:val="32"/>
          <w:lang w:val="en-US" w:eastAsia="zh-CN"/>
        </w:rPr>
        <w:t>21.99</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42.12%，主要原因是</w:t>
      </w:r>
      <w:r>
        <w:rPr>
          <w:rFonts w:hint="eastAsia" w:ascii="仿宋_GB2312" w:hAnsi="宋体"/>
          <w:szCs w:val="32"/>
          <w:lang w:eastAsia="zh-CN"/>
        </w:rPr>
        <w:t>增加了工资福利及社保缴费支出</w:t>
      </w:r>
      <w:r>
        <w:rPr>
          <w:rFonts w:hint="eastAsia" w:ascii="仿宋_GB2312" w:hAnsi="宋体"/>
          <w:szCs w:val="32"/>
          <w:lang w:val="en-US" w:eastAsia="zh-CN"/>
        </w:rPr>
        <w:t>。</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其中：</w:t>
      </w:r>
      <w:r>
        <w:rPr>
          <w:rFonts w:hint="eastAsia" w:ascii="仿宋_GB2312" w:hAnsi="宋体"/>
          <w:szCs w:val="32"/>
          <w:lang w:eastAsia="zh-CN"/>
        </w:rPr>
        <w:t>一般公共服务支出</w:t>
      </w:r>
      <w:r>
        <w:rPr>
          <w:rFonts w:hint="eastAsia" w:ascii="仿宋_GB2312" w:hAnsi="宋体"/>
          <w:szCs w:val="32"/>
          <w:lang w:val="en-US" w:eastAsia="zh-CN"/>
        </w:rPr>
        <w:t>52.95万元</w:t>
      </w:r>
      <w:r>
        <w:rPr>
          <w:rFonts w:hint="eastAsia" w:ascii="仿宋_GB2312" w:hAnsi="宋体"/>
          <w:szCs w:val="32"/>
          <w:lang w:eastAsia="zh-CN"/>
        </w:rPr>
        <w:t>、</w:t>
      </w:r>
      <w:r>
        <w:rPr>
          <w:rFonts w:hint="eastAsia" w:ascii="仿宋_GB2312" w:hAnsi="宋体"/>
          <w:szCs w:val="32"/>
          <w:lang w:val="en-US" w:eastAsia="zh-CN"/>
        </w:rPr>
        <w:t>占比71.36%；</w:t>
      </w:r>
      <w:r>
        <w:rPr>
          <w:rFonts w:hint="eastAsia" w:ascii="仿宋_GB2312" w:hAnsi="宋体"/>
          <w:szCs w:val="32"/>
          <w:lang w:eastAsia="zh-CN"/>
        </w:rPr>
        <w:t>社会保障和就业支出</w:t>
      </w:r>
      <w:r>
        <w:rPr>
          <w:rFonts w:hint="eastAsia" w:ascii="仿宋_GB2312" w:hAnsi="宋体"/>
          <w:szCs w:val="32"/>
          <w:lang w:val="en-US" w:eastAsia="zh-CN"/>
        </w:rPr>
        <w:t>10.38万元</w:t>
      </w:r>
      <w:r>
        <w:rPr>
          <w:rFonts w:hint="eastAsia" w:ascii="仿宋_GB2312" w:hAnsi="宋体"/>
          <w:szCs w:val="32"/>
          <w:lang w:eastAsia="zh-CN"/>
        </w:rPr>
        <w:t>、</w:t>
      </w:r>
      <w:r>
        <w:rPr>
          <w:rFonts w:hint="eastAsia" w:ascii="仿宋_GB2312" w:hAnsi="宋体"/>
          <w:szCs w:val="32"/>
          <w:lang w:val="en-US" w:eastAsia="zh-CN"/>
        </w:rPr>
        <w:t>占比13.99%；</w:t>
      </w:r>
      <w:r>
        <w:rPr>
          <w:rFonts w:hint="eastAsia" w:ascii="仿宋_GB2312" w:hAnsi="宋体"/>
          <w:szCs w:val="32"/>
          <w:lang w:eastAsia="zh-CN"/>
        </w:rPr>
        <w:t>卫生健康支出</w:t>
      </w:r>
      <w:r>
        <w:rPr>
          <w:rFonts w:hint="eastAsia" w:ascii="仿宋_GB2312" w:hAnsi="宋体"/>
          <w:szCs w:val="32"/>
          <w:lang w:val="en-US" w:eastAsia="zh-CN"/>
        </w:rPr>
        <w:t>5.23万元、占比7.05%；</w:t>
      </w:r>
      <w:r>
        <w:rPr>
          <w:rFonts w:hint="eastAsia" w:ascii="仿宋_GB2312" w:hAnsi="宋体"/>
          <w:szCs w:val="32"/>
          <w:lang w:eastAsia="zh-CN"/>
        </w:rPr>
        <w:t>住房保障支出</w:t>
      </w:r>
      <w:r>
        <w:rPr>
          <w:rFonts w:hint="eastAsia" w:ascii="仿宋_GB2312" w:hAnsi="宋体"/>
          <w:szCs w:val="32"/>
          <w:lang w:val="en-US" w:eastAsia="zh-CN"/>
        </w:rPr>
        <w:t>5.64万元。占比7.60%。</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eastAsia="zh-CN"/>
        </w:rPr>
        <w:t>我单位总收入</w:t>
      </w:r>
      <w:r>
        <w:rPr>
          <w:rFonts w:hint="eastAsia" w:ascii="仿宋_GB2312" w:hAnsi="宋体"/>
          <w:szCs w:val="32"/>
          <w:lang w:val="en-US" w:eastAsia="zh-CN"/>
        </w:rPr>
        <w:t>74.20</w:t>
      </w:r>
      <w:r>
        <w:rPr>
          <w:rFonts w:hint="eastAsia" w:ascii="仿宋_GB2312" w:hAnsi="宋体"/>
          <w:szCs w:val="32"/>
          <w:lang w:eastAsia="zh-CN"/>
        </w:rPr>
        <w:t>万元，较上年增加</w:t>
      </w:r>
      <w:r>
        <w:rPr>
          <w:rFonts w:hint="eastAsia" w:ascii="仿宋_GB2312" w:hAnsi="宋体"/>
          <w:szCs w:val="32"/>
          <w:lang w:val="en-US" w:eastAsia="zh-CN"/>
        </w:rPr>
        <w:t>21.99</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42.12%，主要原因是</w:t>
      </w:r>
      <w:r>
        <w:rPr>
          <w:rFonts w:hint="eastAsia" w:ascii="仿宋_GB2312" w:hAnsi="宋体"/>
          <w:szCs w:val="32"/>
          <w:lang w:eastAsia="zh-CN"/>
        </w:rPr>
        <w:t>增加了一般公共预算收入</w:t>
      </w:r>
      <w:r>
        <w:rPr>
          <w:rFonts w:hint="eastAsia" w:ascii="仿宋_GB2312" w:hAnsi="宋体"/>
          <w:szCs w:val="32"/>
          <w:lang w:val="en-US" w:eastAsia="zh-CN"/>
        </w:rPr>
        <w:t>。单位收入主要包括</w:t>
      </w:r>
      <w:r>
        <w:rPr>
          <w:rFonts w:hint="eastAsia" w:ascii="仿宋_GB2312" w:hAnsi="宋体"/>
          <w:szCs w:val="32"/>
          <w:lang w:eastAsia="zh-CN"/>
        </w:rPr>
        <w:t>一般公共预算收入</w:t>
      </w:r>
      <w:r>
        <w:rPr>
          <w:rFonts w:hint="eastAsia" w:ascii="仿宋_GB2312" w:hAnsi="宋体"/>
          <w:szCs w:val="32"/>
          <w:lang w:val="en-US" w:eastAsia="zh-CN"/>
        </w:rPr>
        <w:t>74.20万元，占比100%。其中本级预算收入74.20万元，</w:t>
      </w:r>
      <w:r>
        <w:rPr>
          <w:rFonts w:hint="eastAsia" w:ascii="仿宋_GB2312" w:hAnsi="宋体"/>
          <w:szCs w:val="32"/>
          <w:lang w:eastAsia="zh-CN"/>
        </w:rPr>
        <w:t>较上年增加</w:t>
      </w:r>
      <w:r>
        <w:rPr>
          <w:rFonts w:hint="eastAsia" w:ascii="仿宋_GB2312" w:hAnsi="宋体"/>
          <w:szCs w:val="32"/>
          <w:lang w:val="en-US" w:eastAsia="zh-CN"/>
        </w:rPr>
        <w:t>21.99</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42.12%，主要是增加了工资福利等预算收入。</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eastAsia="zh-CN"/>
        </w:rPr>
        <w:t>我单位总支出</w:t>
      </w:r>
      <w:r>
        <w:rPr>
          <w:rFonts w:hint="eastAsia" w:ascii="仿宋_GB2312" w:hAnsi="宋体"/>
          <w:szCs w:val="32"/>
          <w:lang w:val="en-US" w:eastAsia="zh-CN"/>
        </w:rPr>
        <w:t>74.20</w:t>
      </w:r>
      <w:r>
        <w:rPr>
          <w:rFonts w:hint="eastAsia" w:ascii="仿宋_GB2312" w:hAnsi="宋体"/>
          <w:szCs w:val="32"/>
          <w:lang w:eastAsia="zh-CN"/>
        </w:rPr>
        <w:t>万元，较上年增加</w:t>
      </w:r>
      <w:r>
        <w:rPr>
          <w:rFonts w:hint="eastAsia" w:ascii="仿宋_GB2312" w:hAnsi="宋体"/>
          <w:szCs w:val="32"/>
          <w:lang w:val="en-US" w:eastAsia="zh-CN"/>
        </w:rPr>
        <w:t>21.99</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42.12%。主要是主要是增加了工资福利支出。</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1、</w:t>
      </w:r>
      <w:r>
        <w:rPr>
          <w:rFonts w:hint="eastAsia" w:ascii="仿宋_GB2312" w:hAnsi="宋体"/>
          <w:szCs w:val="32"/>
          <w:lang w:eastAsia="zh-CN"/>
        </w:rPr>
        <w:t>按支出功能分类科目划分</w:t>
      </w:r>
    </w:p>
    <w:p>
      <w:pPr>
        <w:spacing w:line="560" w:lineRule="exact"/>
        <w:ind w:firstLine="640" w:firstLineChars="200"/>
        <w:rPr>
          <w:rFonts w:hint="default" w:ascii="仿宋_GB2312" w:hAnsi="宋体"/>
          <w:szCs w:val="32"/>
          <w:lang w:val="en-US" w:eastAsia="zh-CN"/>
        </w:rPr>
      </w:pPr>
      <w:r>
        <w:rPr>
          <w:rFonts w:hint="eastAsia" w:ascii="仿宋_GB2312" w:hAnsi="宋体"/>
          <w:szCs w:val="32"/>
          <w:lang w:eastAsia="zh-CN"/>
        </w:rPr>
        <w:t>（1）行政运行</w:t>
      </w:r>
      <w:r>
        <w:rPr>
          <w:rFonts w:hint="eastAsia" w:ascii="仿宋_GB2312" w:hAnsi="宋体"/>
          <w:szCs w:val="32"/>
          <w:lang w:val="en-US" w:eastAsia="zh-CN"/>
        </w:rPr>
        <w:t>51.80万元，</w:t>
      </w:r>
      <w:r>
        <w:rPr>
          <w:rFonts w:hint="eastAsia" w:ascii="仿宋_GB2312" w:hAnsi="宋体"/>
          <w:szCs w:val="32"/>
          <w:lang w:eastAsia="zh-CN"/>
        </w:rPr>
        <w:t>占总预算</w:t>
      </w:r>
      <w:r>
        <w:rPr>
          <w:rFonts w:hint="eastAsia" w:ascii="仿宋_GB2312" w:hAnsi="宋体"/>
          <w:szCs w:val="32"/>
          <w:lang w:val="en-US" w:eastAsia="zh-CN"/>
        </w:rPr>
        <w:t>69.81%；</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eastAsia="zh-CN"/>
        </w:rPr>
        <w:t>（2）其他共产党事务支出</w:t>
      </w:r>
      <w:r>
        <w:rPr>
          <w:rFonts w:hint="eastAsia" w:ascii="仿宋_GB2312" w:hAnsi="宋体"/>
          <w:szCs w:val="32"/>
          <w:lang w:val="en-US" w:eastAsia="zh-CN"/>
        </w:rPr>
        <w:t>1.15万元，</w:t>
      </w:r>
      <w:r>
        <w:rPr>
          <w:rFonts w:hint="eastAsia" w:ascii="仿宋_GB2312" w:hAnsi="宋体"/>
          <w:szCs w:val="32"/>
          <w:lang w:eastAsia="zh-CN"/>
        </w:rPr>
        <w:t>占总预算</w:t>
      </w:r>
      <w:r>
        <w:rPr>
          <w:rFonts w:hint="eastAsia" w:ascii="仿宋_GB2312" w:hAnsi="宋体"/>
          <w:szCs w:val="32"/>
          <w:lang w:val="en-US" w:eastAsia="zh-CN"/>
        </w:rPr>
        <w:t>1.55%；</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（3）机关事业单位基本养老保险缴费支出7万元，占总支出的9.44 %</w:t>
      </w:r>
    </w:p>
    <w:p>
      <w:pPr>
        <w:spacing w:line="560" w:lineRule="exact"/>
        <w:ind w:firstLine="640" w:firstLineChars="200"/>
        <w:rPr>
          <w:rFonts w:hint="default" w:ascii="仿宋_GB2312" w:hAnsi="宋体"/>
          <w:szCs w:val="32"/>
          <w:lang w:val="en-US" w:eastAsia="zh-CN"/>
        </w:rPr>
      </w:pPr>
      <w:r>
        <w:rPr>
          <w:rFonts w:hint="eastAsia" w:ascii="仿宋_GB2312" w:hAnsi="宋体"/>
          <w:szCs w:val="32"/>
          <w:lang w:val="en-US" w:eastAsia="zh-CN"/>
        </w:rPr>
        <w:t>（4）机关事业单位职业年金缴费支出3.37万元，</w:t>
      </w:r>
      <w:r>
        <w:rPr>
          <w:rFonts w:hint="eastAsia" w:ascii="仿宋_GB2312" w:hAnsi="宋体"/>
          <w:szCs w:val="32"/>
          <w:lang w:eastAsia="zh-CN"/>
        </w:rPr>
        <w:t>占总预算</w:t>
      </w:r>
      <w:r>
        <w:rPr>
          <w:rFonts w:hint="eastAsia" w:ascii="仿宋_GB2312" w:hAnsi="宋体"/>
          <w:szCs w:val="32"/>
          <w:lang w:val="en-US" w:eastAsia="zh-CN"/>
        </w:rPr>
        <w:t>4.54%；</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eastAsia="zh-CN"/>
        </w:rPr>
        <w:t>（</w:t>
      </w:r>
      <w:r>
        <w:rPr>
          <w:rFonts w:hint="eastAsia" w:ascii="仿宋_GB2312" w:hAnsi="宋体"/>
          <w:szCs w:val="32"/>
          <w:lang w:val="en-US" w:eastAsia="zh-CN"/>
        </w:rPr>
        <w:t>5）行政单位医疗3.12万元，占总支出的4.21%</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（6）公务员医疗补助2.11万元，占总支出的2.84%</w:t>
      </w:r>
    </w:p>
    <w:p>
      <w:pPr>
        <w:spacing w:line="560" w:lineRule="exact"/>
        <w:ind w:firstLine="640" w:firstLineChars="200"/>
        <w:rPr>
          <w:rFonts w:hint="default" w:ascii="仿宋_GB2312" w:hAnsi="宋体"/>
          <w:szCs w:val="32"/>
          <w:lang w:val="en-US" w:eastAsia="zh-CN"/>
        </w:rPr>
      </w:pPr>
      <w:r>
        <w:rPr>
          <w:rFonts w:hint="eastAsia" w:ascii="仿宋_GB2312" w:hAnsi="宋体"/>
          <w:szCs w:val="32"/>
          <w:lang w:eastAsia="zh-CN"/>
        </w:rPr>
        <w:t>（</w:t>
      </w:r>
      <w:r>
        <w:rPr>
          <w:rFonts w:hint="eastAsia" w:ascii="仿宋_GB2312" w:hAnsi="宋体"/>
          <w:szCs w:val="32"/>
          <w:lang w:val="en-US" w:eastAsia="zh-CN"/>
        </w:rPr>
        <w:t>7）</w:t>
      </w:r>
      <w:r>
        <w:rPr>
          <w:rFonts w:hint="eastAsia" w:ascii="仿宋_GB2312" w:hAnsi="宋体"/>
          <w:szCs w:val="32"/>
          <w:lang w:eastAsia="zh-CN"/>
        </w:rPr>
        <w:t>住房公积金</w:t>
      </w:r>
      <w:r>
        <w:rPr>
          <w:rFonts w:hint="eastAsia" w:ascii="仿宋_GB2312" w:hAnsi="宋体"/>
          <w:szCs w:val="32"/>
          <w:lang w:val="en-US" w:eastAsia="zh-CN"/>
        </w:rPr>
        <w:t>5.64万元，</w:t>
      </w:r>
      <w:r>
        <w:rPr>
          <w:rFonts w:hint="eastAsia" w:ascii="仿宋_GB2312" w:hAnsi="宋体"/>
          <w:szCs w:val="32"/>
          <w:lang w:eastAsia="zh-CN"/>
        </w:rPr>
        <w:t>占总预算</w:t>
      </w:r>
      <w:r>
        <w:rPr>
          <w:rFonts w:hint="eastAsia" w:ascii="仿宋_GB2312" w:hAnsi="宋体"/>
          <w:szCs w:val="32"/>
          <w:lang w:val="en-US" w:eastAsia="zh-CN"/>
        </w:rPr>
        <w:t>7.61%。</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2、按支出结构划分，分为基本支出预算和项目支出预算。</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eastAsia="zh-CN"/>
        </w:rPr>
        <w:t>（1）基本支出预算</w:t>
      </w:r>
      <w:r>
        <w:rPr>
          <w:rFonts w:hint="eastAsia" w:ascii="仿宋_GB2312" w:hAnsi="宋体"/>
          <w:szCs w:val="32"/>
          <w:lang w:val="en-US" w:eastAsia="zh-CN"/>
        </w:rPr>
        <w:t>74.20万元</w:t>
      </w:r>
      <w:r>
        <w:rPr>
          <w:rFonts w:hint="eastAsia" w:ascii="仿宋_GB2312" w:hAnsi="宋体"/>
          <w:szCs w:val="32"/>
          <w:lang w:eastAsia="zh-CN"/>
        </w:rPr>
        <w:t>，</w:t>
      </w:r>
      <w:r>
        <w:rPr>
          <w:rFonts w:hint="eastAsia" w:ascii="仿宋_GB2312" w:hAnsi="宋体"/>
          <w:szCs w:val="32"/>
          <w:lang w:val="en-US" w:eastAsia="zh-CN"/>
        </w:rPr>
        <w:t>占支出总预算100%，</w:t>
      </w:r>
      <w:r>
        <w:rPr>
          <w:rFonts w:hint="eastAsia" w:ascii="仿宋_GB2312" w:hAnsi="宋体"/>
          <w:szCs w:val="32"/>
          <w:lang w:eastAsia="zh-CN"/>
        </w:rPr>
        <w:t>同比</w:t>
      </w:r>
      <w:r>
        <w:rPr>
          <w:rFonts w:hint="eastAsia" w:ascii="仿宋_GB2312" w:hAnsi="宋体"/>
          <w:szCs w:val="32"/>
          <w:lang w:val="en-US" w:eastAsia="zh-CN"/>
        </w:rPr>
        <w:t>去年</w:t>
      </w:r>
      <w:r>
        <w:rPr>
          <w:rFonts w:hint="eastAsia" w:ascii="仿宋_GB2312" w:hAnsi="宋体"/>
          <w:szCs w:val="32"/>
          <w:lang w:eastAsia="zh-CN"/>
        </w:rPr>
        <w:t>增加</w:t>
      </w:r>
      <w:r>
        <w:rPr>
          <w:rFonts w:hint="eastAsia" w:ascii="仿宋_GB2312" w:hAnsi="宋体"/>
          <w:szCs w:val="32"/>
          <w:lang w:val="en-US" w:eastAsia="zh-CN"/>
        </w:rPr>
        <w:t>21.99</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42.12%，主要原因是增加了工资社保支出。</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其中：</w:t>
      </w:r>
      <w:r>
        <w:rPr>
          <w:rFonts w:hint="eastAsia" w:ascii="仿宋_GB2312" w:hAnsi="宋体"/>
          <w:szCs w:val="32"/>
          <w:lang w:eastAsia="zh-CN"/>
        </w:rPr>
        <w:t>工资福利支出</w:t>
      </w:r>
      <w:r>
        <w:rPr>
          <w:rFonts w:hint="eastAsia" w:ascii="仿宋_GB2312" w:hAnsi="宋体"/>
          <w:szCs w:val="32"/>
          <w:lang w:val="en-US" w:eastAsia="zh-CN"/>
        </w:rPr>
        <w:t>65.34万元</w:t>
      </w:r>
      <w:r>
        <w:rPr>
          <w:rFonts w:hint="eastAsia" w:ascii="仿宋_GB2312" w:hAnsi="宋体"/>
          <w:szCs w:val="32"/>
          <w:lang w:eastAsia="zh-CN"/>
        </w:rPr>
        <w:t>、占基本支出预算</w:t>
      </w:r>
      <w:r>
        <w:rPr>
          <w:rFonts w:hint="eastAsia" w:ascii="仿宋_GB2312" w:hAnsi="宋体"/>
          <w:szCs w:val="32"/>
          <w:lang w:val="en-US" w:eastAsia="zh-CN"/>
        </w:rPr>
        <w:t>88.06</w:t>
      </w:r>
      <w:r>
        <w:rPr>
          <w:rFonts w:hint="eastAsia" w:ascii="仿宋_GB2312" w:hAnsi="宋体"/>
          <w:szCs w:val="32"/>
          <w:lang w:eastAsia="zh-CN"/>
        </w:rPr>
        <w:t>%。主要包括：基本工资</w:t>
      </w:r>
      <w:r>
        <w:rPr>
          <w:rFonts w:hint="eastAsia" w:ascii="仿宋_GB2312" w:hAnsi="宋体"/>
          <w:szCs w:val="32"/>
          <w:lang w:val="en-US" w:eastAsia="zh-CN"/>
        </w:rPr>
        <w:t>21.36万元</w:t>
      </w:r>
      <w:r>
        <w:rPr>
          <w:rFonts w:hint="eastAsia" w:ascii="仿宋_GB2312" w:hAnsi="宋体"/>
          <w:szCs w:val="32"/>
          <w:lang w:eastAsia="zh-CN"/>
        </w:rPr>
        <w:t>、津贴补贴</w:t>
      </w:r>
      <w:r>
        <w:rPr>
          <w:rFonts w:hint="eastAsia" w:ascii="仿宋_GB2312" w:hAnsi="宋体"/>
          <w:szCs w:val="32"/>
          <w:lang w:val="en-US" w:eastAsia="zh-CN"/>
        </w:rPr>
        <w:t>10.89万元、</w:t>
      </w:r>
      <w:r>
        <w:rPr>
          <w:rFonts w:hint="eastAsia" w:ascii="仿宋_GB2312" w:hAnsi="宋体"/>
          <w:szCs w:val="32"/>
          <w:lang w:eastAsia="zh-CN"/>
        </w:rPr>
        <w:t>资金</w:t>
      </w:r>
      <w:r>
        <w:rPr>
          <w:rFonts w:hint="eastAsia" w:ascii="仿宋_GB2312" w:hAnsi="宋体"/>
          <w:szCs w:val="32"/>
          <w:lang w:val="en-US" w:eastAsia="zh-CN"/>
        </w:rPr>
        <w:t>10.69万元</w:t>
      </w:r>
      <w:r>
        <w:rPr>
          <w:rFonts w:hint="eastAsia" w:ascii="仿宋_GB2312" w:hAnsi="宋体"/>
          <w:szCs w:val="32"/>
          <w:lang w:eastAsia="zh-CN"/>
        </w:rPr>
        <w:t>、基本养老保险缴费</w:t>
      </w:r>
      <w:r>
        <w:rPr>
          <w:rFonts w:hint="eastAsia" w:ascii="仿宋_GB2312" w:hAnsi="宋体"/>
          <w:szCs w:val="32"/>
          <w:lang w:val="en-US" w:eastAsia="zh-CN"/>
        </w:rPr>
        <w:t>6.75元</w:t>
      </w:r>
      <w:r>
        <w:rPr>
          <w:rFonts w:hint="eastAsia" w:ascii="仿宋_GB2312" w:hAnsi="宋体"/>
          <w:szCs w:val="32"/>
          <w:lang w:eastAsia="zh-CN"/>
        </w:rPr>
        <w:t>、基本医疗保险缴费</w:t>
      </w:r>
      <w:r>
        <w:rPr>
          <w:rFonts w:hint="eastAsia" w:ascii="仿宋_GB2312" w:hAnsi="宋体"/>
          <w:szCs w:val="32"/>
          <w:lang w:val="en-US" w:eastAsia="zh-CN"/>
        </w:rPr>
        <w:t>3.12万元</w:t>
      </w:r>
      <w:r>
        <w:rPr>
          <w:rFonts w:hint="eastAsia" w:ascii="仿宋_GB2312" w:hAnsi="宋体"/>
          <w:szCs w:val="32"/>
          <w:lang w:eastAsia="zh-CN"/>
        </w:rPr>
        <w:t>、职业年金缴费</w:t>
      </w:r>
      <w:r>
        <w:rPr>
          <w:rFonts w:hint="eastAsia" w:ascii="仿宋_GB2312" w:hAnsi="宋体"/>
          <w:szCs w:val="32"/>
          <w:lang w:val="en-US" w:eastAsia="zh-CN"/>
        </w:rPr>
        <w:t>3.37万元</w:t>
      </w:r>
      <w:r>
        <w:rPr>
          <w:rFonts w:hint="eastAsia" w:ascii="仿宋_GB2312" w:hAnsi="宋体"/>
          <w:szCs w:val="32"/>
          <w:lang w:eastAsia="zh-CN"/>
        </w:rPr>
        <w:t>、医疗补助缴费</w:t>
      </w:r>
      <w:r>
        <w:rPr>
          <w:rFonts w:hint="eastAsia" w:ascii="仿宋_GB2312" w:hAnsi="宋体"/>
          <w:szCs w:val="32"/>
          <w:lang w:val="en-US" w:eastAsia="zh-CN"/>
        </w:rPr>
        <w:t>2.11万元，</w:t>
      </w:r>
      <w:r>
        <w:rPr>
          <w:rFonts w:hint="eastAsia" w:ascii="仿宋_GB2312" w:hAnsi="宋体"/>
          <w:szCs w:val="32"/>
          <w:lang w:eastAsia="zh-CN"/>
        </w:rPr>
        <w:t>住房公积金</w:t>
      </w:r>
      <w:r>
        <w:rPr>
          <w:rFonts w:hint="eastAsia" w:ascii="仿宋_GB2312" w:hAnsi="宋体"/>
          <w:szCs w:val="32"/>
          <w:lang w:val="en-US" w:eastAsia="zh-CN"/>
        </w:rPr>
        <w:t>5.64万元</w:t>
      </w:r>
      <w:r>
        <w:rPr>
          <w:rFonts w:hint="eastAsia" w:ascii="仿宋_GB2312" w:hAnsi="宋体"/>
          <w:szCs w:val="32"/>
          <w:lang w:eastAsia="zh-CN"/>
        </w:rPr>
        <w:t>、</w:t>
      </w:r>
      <w:r>
        <w:rPr>
          <w:rFonts w:hint="eastAsia" w:ascii="仿宋_GB2312" w:hAnsi="宋体"/>
          <w:szCs w:val="32"/>
          <w:lang w:val="en-US" w:eastAsia="zh-CN"/>
        </w:rPr>
        <w:t>其他社会保障缴费0.25万元、</w:t>
      </w:r>
      <w:r>
        <w:rPr>
          <w:rFonts w:hint="eastAsia" w:ascii="仿宋_GB2312" w:hAnsi="宋体"/>
          <w:szCs w:val="32"/>
          <w:lang w:eastAsia="zh-CN"/>
        </w:rPr>
        <w:t>其他工资福利支出</w:t>
      </w:r>
      <w:r>
        <w:rPr>
          <w:rFonts w:hint="eastAsia" w:ascii="仿宋_GB2312" w:hAnsi="宋体"/>
          <w:szCs w:val="32"/>
          <w:lang w:val="en-US" w:eastAsia="zh-CN"/>
        </w:rPr>
        <w:t>1.15万元</w:t>
      </w:r>
      <w:r>
        <w:rPr>
          <w:rFonts w:hint="eastAsia" w:ascii="仿宋_GB2312" w:hAnsi="宋体"/>
          <w:szCs w:val="32"/>
          <w:lang w:eastAsia="zh-CN"/>
        </w:rPr>
        <w:t>。</w:t>
      </w:r>
      <w:r>
        <w:rPr>
          <w:rFonts w:hint="eastAsia" w:ascii="仿宋_GB2312" w:hAnsi="宋体"/>
          <w:szCs w:val="32"/>
          <w:lang w:val="en-US" w:eastAsia="zh-CN"/>
        </w:rPr>
        <w:t xml:space="preserve">   </w:t>
      </w:r>
    </w:p>
    <w:p>
      <w:pPr>
        <w:spacing w:line="560" w:lineRule="exact"/>
        <w:ind w:firstLine="640" w:firstLineChars="200"/>
        <w:rPr>
          <w:rFonts w:hint="eastAsia" w:ascii="仿宋_GB2312" w:hAnsi="宋体"/>
          <w:szCs w:val="32"/>
          <w:lang w:eastAsia="zh-CN"/>
        </w:rPr>
      </w:pPr>
      <w:r>
        <w:rPr>
          <w:rFonts w:hint="eastAsia" w:ascii="仿宋_GB2312" w:hAnsi="宋体"/>
          <w:szCs w:val="32"/>
          <w:lang w:val="en-US" w:eastAsia="zh-CN"/>
        </w:rPr>
        <w:t>商品和服务支出8.86万元，占基本支出预算11.94%</w:t>
      </w:r>
      <w:r>
        <w:rPr>
          <w:rFonts w:hint="eastAsia" w:ascii="仿宋_GB2312" w:hAnsi="宋体"/>
          <w:szCs w:val="32"/>
          <w:lang w:eastAsia="zh-CN"/>
        </w:rPr>
        <w:t>。 主要包括：办公费</w:t>
      </w:r>
      <w:r>
        <w:rPr>
          <w:rFonts w:hint="eastAsia" w:ascii="仿宋_GB2312" w:hAnsi="宋体"/>
          <w:szCs w:val="32"/>
          <w:lang w:val="en-US" w:eastAsia="zh-CN"/>
        </w:rPr>
        <w:t>2.32万元</w:t>
      </w:r>
      <w:r>
        <w:rPr>
          <w:rFonts w:hint="eastAsia" w:ascii="仿宋_GB2312" w:hAnsi="宋体"/>
          <w:szCs w:val="32"/>
          <w:lang w:eastAsia="zh-CN"/>
        </w:rPr>
        <w:t>、电费</w:t>
      </w:r>
      <w:r>
        <w:rPr>
          <w:rFonts w:hint="eastAsia" w:ascii="仿宋_GB2312" w:hAnsi="宋体"/>
          <w:szCs w:val="32"/>
          <w:lang w:val="en-US" w:eastAsia="zh-CN"/>
        </w:rPr>
        <w:t>0.32万元、邮电费0.66万元、</w:t>
      </w:r>
      <w:r>
        <w:rPr>
          <w:rFonts w:hint="eastAsia" w:ascii="仿宋_GB2312" w:hAnsi="宋体"/>
          <w:szCs w:val="32"/>
          <w:lang w:eastAsia="zh-CN"/>
        </w:rPr>
        <w:t>差旅费</w:t>
      </w:r>
      <w:r>
        <w:rPr>
          <w:rFonts w:hint="eastAsia" w:ascii="仿宋_GB2312" w:hAnsi="宋体"/>
          <w:szCs w:val="32"/>
          <w:lang w:val="en-US" w:eastAsia="zh-CN"/>
        </w:rPr>
        <w:t>0.20万元</w:t>
      </w:r>
      <w:r>
        <w:rPr>
          <w:rFonts w:hint="eastAsia" w:ascii="仿宋_GB2312" w:hAnsi="宋体"/>
          <w:szCs w:val="32"/>
          <w:lang w:eastAsia="zh-CN"/>
        </w:rPr>
        <w:t>、会议费</w:t>
      </w:r>
      <w:r>
        <w:rPr>
          <w:rFonts w:hint="eastAsia" w:ascii="仿宋_GB2312" w:hAnsi="宋体"/>
          <w:szCs w:val="32"/>
          <w:lang w:val="en-US" w:eastAsia="zh-CN"/>
        </w:rPr>
        <w:t>0.12万元</w:t>
      </w:r>
      <w:r>
        <w:rPr>
          <w:rFonts w:hint="eastAsia" w:ascii="仿宋_GB2312" w:hAnsi="宋体"/>
          <w:szCs w:val="32"/>
          <w:lang w:eastAsia="zh-CN"/>
        </w:rPr>
        <w:t>、培训费</w:t>
      </w:r>
      <w:r>
        <w:rPr>
          <w:rFonts w:hint="eastAsia" w:ascii="仿宋_GB2312" w:hAnsi="宋体"/>
          <w:szCs w:val="32"/>
          <w:lang w:val="en-US" w:eastAsia="zh-CN"/>
        </w:rPr>
        <w:t>0.12万元</w:t>
      </w:r>
      <w:r>
        <w:rPr>
          <w:rFonts w:hint="eastAsia" w:ascii="仿宋_GB2312" w:hAnsi="宋体"/>
          <w:szCs w:val="32"/>
          <w:lang w:eastAsia="zh-CN"/>
        </w:rPr>
        <w:t>、公务接待费</w:t>
      </w:r>
      <w:r>
        <w:rPr>
          <w:rFonts w:hint="eastAsia" w:ascii="仿宋_GB2312" w:hAnsi="宋体"/>
          <w:szCs w:val="32"/>
          <w:lang w:val="en-US" w:eastAsia="zh-CN"/>
        </w:rPr>
        <w:t>0.12万元</w:t>
      </w:r>
      <w:r>
        <w:rPr>
          <w:rFonts w:hint="eastAsia" w:ascii="仿宋_GB2312" w:hAnsi="宋体"/>
          <w:szCs w:val="32"/>
          <w:lang w:eastAsia="zh-CN"/>
        </w:rPr>
        <w:t>、其他交通费用</w:t>
      </w:r>
      <w:r>
        <w:rPr>
          <w:rFonts w:hint="eastAsia" w:ascii="仿宋_GB2312" w:hAnsi="宋体"/>
          <w:szCs w:val="32"/>
          <w:lang w:val="en-US" w:eastAsia="zh-CN"/>
        </w:rPr>
        <w:t>4.20万元、</w:t>
      </w:r>
      <w:r>
        <w:rPr>
          <w:rFonts w:hint="eastAsia" w:ascii="仿宋_GB2312" w:hAnsi="宋体"/>
          <w:szCs w:val="32"/>
          <w:lang w:eastAsia="zh-CN"/>
        </w:rPr>
        <w:t>其他商品和服务支出</w:t>
      </w:r>
      <w:r>
        <w:rPr>
          <w:rFonts w:hint="eastAsia" w:ascii="仿宋_GB2312" w:hAnsi="宋体"/>
          <w:szCs w:val="32"/>
          <w:lang w:val="en-US" w:eastAsia="zh-CN"/>
        </w:rPr>
        <w:t>0.80万元</w:t>
      </w:r>
      <w:r>
        <w:rPr>
          <w:rFonts w:hint="eastAsia" w:ascii="仿宋_GB2312" w:hAnsi="宋体"/>
          <w:szCs w:val="32"/>
          <w:lang w:eastAsia="zh-CN"/>
        </w:rPr>
        <w:t>。</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（2）</w:t>
      </w:r>
      <w:r>
        <w:rPr>
          <w:rFonts w:hint="eastAsia" w:ascii="仿宋_GB2312" w:hAnsi="宋体"/>
          <w:szCs w:val="32"/>
          <w:lang w:eastAsia="zh-CN"/>
        </w:rPr>
        <w:t>项目支出预算</w:t>
      </w:r>
      <w:r>
        <w:rPr>
          <w:rFonts w:hint="eastAsia" w:ascii="仿宋_GB2312" w:hAnsi="宋体"/>
          <w:szCs w:val="32"/>
          <w:lang w:val="en-US" w:eastAsia="zh-CN"/>
        </w:rPr>
        <w:t>0万元，占支出总预算0%，同比去年减少4.43万元，下降100%。</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szCs w:val="32"/>
          <w:highlight w:val="none"/>
          <w:u w:val="singl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年无政府性基金预算</w:t>
      </w:r>
      <w:r>
        <w:rPr>
          <w:rFonts w:hint="eastAsia" w:ascii="仿宋_GB2312" w:hAnsi="宋体"/>
          <w:b w:val="0"/>
          <w:bCs w:val="0"/>
          <w:szCs w:val="32"/>
          <w:highlight w:val="none"/>
          <w:u w:val="none"/>
          <w:lang w:eastAsia="zh-CN"/>
        </w:rPr>
        <w:t>支出。</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hAnsi="宋体"/>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w:t>
      </w:r>
      <w:r>
        <w:rPr>
          <w:rFonts w:hint="eastAsia" w:ascii="仿宋_GB2312" w:hAnsi="宋体"/>
          <w:b w:val="0"/>
          <w:bCs w:val="0"/>
          <w:szCs w:val="32"/>
          <w:highlight w:val="none"/>
          <w:u w:val="none"/>
          <w:lang w:eastAsia="zh-CN"/>
        </w:rPr>
        <w:t>算支出。</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我单位202</w:t>
      </w:r>
      <w:r>
        <w:rPr>
          <w:rFonts w:hint="eastAsia" w:ascii="仿宋_GB2312" w:hAnsi="宋体"/>
          <w:szCs w:val="32"/>
          <w:lang w:val="en-US" w:eastAsia="zh-CN"/>
        </w:rPr>
        <w:t>5</w:t>
      </w:r>
      <w:r>
        <w:rPr>
          <w:rFonts w:hint="eastAsia" w:ascii="仿宋_GB2312" w:hAnsi="宋体"/>
          <w:szCs w:val="32"/>
          <w:lang w:eastAsia="zh-CN"/>
        </w:rPr>
        <w:t>年一般公共预算安排的“三公”经费支出预算</w:t>
      </w:r>
      <w:r>
        <w:rPr>
          <w:rFonts w:hint="eastAsia" w:ascii="仿宋_GB2312" w:hAnsi="宋体"/>
          <w:szCs w:val="32"/>
          <w:lang w:val="en-US" w:eastAsia="zh-CN"/>
        </w:rPr>
        <w:t>0.12</w:t>
      </w:r>
      <w:r>
        <w:rPr>
          <w:rFonts w:hint="eastAsia" w:ascii="仿宋_GB2312" w:hAnsi="宋体"/>
          <w:szCs w:val="32"/>
          <w:lang w:eastAsia="zh-CN"/>
        </w:rPr>
        <w:t>万元，同口径比202</w:t>
      </w:r>
      <w:r>
        <w:rPr>
          <w:rFonts w:hint="eastAsia" w:ascii="仿宋_GB2312" w:hAnsi="宋体"/>
          <w:szCs w:val="32"/>
          <w:lang w:val="en-US" w:eastAsia="zh-CN"/>
        </w:rPr>
        <w:t>4</w:t>
      </w:r>
      <w:r>
        <w:rPr>
          <w:rFonts w:hint="eastAsia" w:ascii="仿宋_GB2312" w:hAnsi="宋体"/>
          <w:szCs w:val="32"/>
          <w:lang w:eastAsia="zh-CN"/>
        </w:rPr>
        <w:t>年增加</w:t>
      </w:r>
      <w:r>
        <w:rPr>
          <w:rFonts w:hint="eastAsia" w:ascii="仿宋_GB2312" w:hAnsi="宋体"/>
          <w:szCs w:val="32"/>
          <w:lang w:val="en-US" w:eastAsia="zh-CN"/>
        </w:rPr>
        <w:t>0.05</w:t>
      </w:r>
      <w:r>
        <w:rPr>
          <w:rFonts w:hint="eastAsia" w:ascii="仿宋_GB2312" w:hAnsi="宋体"/>
          <w:szCs w:val="32"/>
          <w:lang w:eastAsia="zh-CN"/>
        </w:rPr>
        <w:t>万元，增长</w:t>
      </w:r>
      <w:r>
        <w:rPr>
          <w:rFonts w:hint="eastAsia" w:ascii="仿宋_GB2312" w:hAnsi="宋体"/>
          <w:szCs w:val="32"/>
          <w:lang w:val="en-US" w:eastAsia="zh-CN"/>
        </w:rPr>
        <w:t>71.43</w:t>
      </w:r>
      <w:r>
        <w:rPr>
          <w:rFonts w:hint="eastAsia" w:ascii="仿宋_GB2312" w:hAnsi="宋体"/>
          <w:szCs w:val="32"/>
          <w:lang w:eastAsia="zh-CN"/>
        </w:rPr>
        <w:t>%，具体如下：</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（一）</w:t>
      </w:r>
      <w:r>
        <w:rPr>
          <w:rFonts w:hint="eastAsia" w:ascii="仿宋_GB2312" w:hAnsi="宋体"/>
          <w:szCs w:val="32"/>
          <w:lang w:eastAsia="zh-CN"/>
        </w:rPr>
        <w:t>因公出国（境）费预算安排</w:t>
      </w:r>
      <w:r>
        <w:rPr>
          <w:rFonts w:hint="eastAsia" w:ascii="仿宋_GB2312" w:hAnsi="宋体"/>
          <w:szCs w:val="32"/>
          <w:lang w:val="en-US" w:eastAsia="zh-CN"/>
        </w:rPr>
        <w:t>0</w:t>
      </w:r>
      <w:r>
        <w:rPr>
          <w:rFonts w:hint="eastAsia" w:ascii="仿宋_GB2312" w:hAnsi="宋体"/>
          <w:szCs w:val="32"/>
          <w:lang w:eastAsia="zh-CN"/>
        </w:rPr>
        <w:t>万元，</w:t>
      </w:r>
      <w:r>
        <w:rPr>
          <w:rFonts w:hint="eastAsia" w:ascii="仿宋_GB2312" w:hAnsi="宋体"/>
          <w:szCs w:val="32"/>
          <w:lang w:val="en-US" w:eastAsia="zh-CN"/>
        </w:rPr>
        <w:t>与上年一致。</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（二）公务用车购置及运行费2025年预算安排0万元，比上年增加0万元，增长0%，其中：</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公务用车购置费202</w:t>
      </w:r>
      <w:r>
        <w:rPr>
          <w:rFonts w:hint="eastAsia" w:ascii="仿宋_GB2312" w:hAnsi="宋体"/>
          <w:szCs w:val="32"/>
          <w:lang w:val="en-US" w:eastAsia="zh-CN"/>
        </w:rPr>
        <w:t>5</w:t>
      </w:r>
      <w:r>
        <w:rPr>
          <w:rFonts w:hint="eastAsia" w:ascii="仿宋_GB2312" w:hAnsi="宋体"/>
          <w:szCs w:val="32"/>
          <w:lang w:eastAsia="zh-CN"/>
        </w:rPr>
        <w:t>年预算安排</w:t>
      </w:r>
      <w:r>
        <w:rPr>
          <w:rFonts w:hint="eastAsia" w:ascii="仿宋_GB2312" w:hAnsi="宋体"/>
          <w:szCs w:val="32"/>
          <w:lang w:val="en-US" w:eastAsia="zh-CN"/>
        </w:rPr>
        <w:t>0</w:t>
      </w:r>
      <w:r>
        <w:rPr>
          <w:rFonts w:hint="eastAsia" w:ascii="仿宋_GB2312" w:hAnsi="宋体"/>
          <w:szCs w:val="32"/>
          <w:lang w:eastAsia="zh-CN"/>
        </w:rPr>
        <w:t>万元，比上年增加</w:t>
      </w:r>
      <w:r>
        <w:rPr>
          <w:rFonts w:hint="eastAsia" w:ascii="仿宋_GB2312" w:hAnsi="宋体"/>
          <w:szCs w:val="32"/>
          <w:lang w:val="en-US" w:eastAsia="zh-CN"/>
        </w:rPr>
        <w:t>0</w:t>
      </w:r>
      <w:r>
        <w:rPr>
          <w:rFonts w:hint="eastAsia" w:ascii="仿宋_GB2312" w:hAnsi="宋体"/>
          <w:szCs w:val="32"/>
          <w:lang w:eastAsia="zh-CN"/>
        </w:rPr>
        <w:t>万元，增长</w:t>
      </w:r>
      <w:r>
        <w:rPr>
          <w:rFonts w:hint="eastAsia" w:ascii="仿宋_GB2312" w:hAnsi="宋体"/>
          <w:szCs w:val="32"/>
          <w:lang w:val="en-US" w:eastAsia="zh-CN"/>
        </w:rPr>
        <w:t>0</w:t>
      </w:r>
      <w:r>
        <w:rPr>
          <w:rFonts w:hint="eastAsia" w:ascii="仿宋_GB2312" w:hAnsi="宋体"/>
          <w:szCs w:val="32"/>
          <w:lang w:eastAsia="zh-CN"/>
        </w:rPr>
        <w:t>%，主要原因是我单位无此业务；</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公务用车运行维护费202</w:t>
      </w:r>
      <w:r>
        <w:rPr>
          <w:rFonts w:hint="eastAsia" w:ascii="仿宋_GB2312" w:hAnsi="宋体"/>
          <w:szCs w:val="32"/>
          <w:lang w:val="en-US" w:eastAsia="zh-CN"/>
        </w:rPr>
        <w:t>5</w:t>
      </w:r>
      <w:r>
        <w:rPr>
          <w:rFonts w:hint="eastAsia" w:ascii="仿宋_GB2312" w:hAnsi="宋体"/>
          <w:szCs w:val="32"/>
          <w:lang w:eastAsia="zh-CN"/>
        </w:rPr>
        <w:t>年预算安排</w:t>
      </w:r>
      <w:r>
        <w:rPr>
          <w:rFonts w:hint="eastAsia" w:ascii="仿宋_GB2312" w:hAnsi="宋体"/>
          <w:szCs w:val="32"/>
          <w:lang w:val="en-US" w:eastAsia="zh-CN"/>
        </w:rPr>
        <w:t>0</w:t>
      </w:r>
      <w:r>
        <w:rPr>
          <w:rFonts w:hint="eastAsia" w:ascii="仿宋_GB2312" w:hAnsi="宋体"/>
          <w:szCs w:val="32"/>
          <w:lang w:eastAsia="zh-CN"/>
        </w:rPr>
        <w:t>万元，比上年增加</w:t>
      </w:r>
      <w:r>
        <w:rPr>
          <w:rFonts w:hint="eastAsia" w:ascii="仿宋_GB2312" w:hAnsi="宋体"/>
          <w:szCs w:val="32"/>
          <w:lang w:val="en-US" w:eastAsia="zh-CN"/>
        </w:rPr>
        <w:t>0</w:t>
      </w:r>
      <w:r>
        <w:rPr>
          <w:rFonts w:hint="eastAsia" w:ascii="仿宋_GB2312" w:hAnsi="宋体"/>
          <w:szCs w:val="32"/>
          <w:lang w:eastAsia="zh-CN"/>
        </w:rPr>
        <w:t>万元，增长</w:t>
      </w:r>
      <w:r>
        <w:rPr>
          <w:rFonts w:hint="eastAsia" w:ascii="仿宋_GB2312" w:hAnsi="宋体"/>
          <w:szCs w:val="32"/>
          <w:lang w:val="en-US" w:eastAsia="zh-CN"/>
        </w:rPr>
        <w:t>0</w:t>
      </w:r>
      <w:r>
        <w:rPr>
          <w:rFonts w:hint="eastAsia" w:ascii="仿宋_GB2312" w:hAnsi="宋体"/>
          <w:szCs w:val="32"/>
          <w:lang w:eastAsia="zh-CN"/>
        </w:rPr>
        <w:t>%，主要原因是我单位无此业务。</w:t>
      </w:r>
    </w:p>
    <w:p>
      <w:pPr>
        <w:spacing w:line="560" w:lineRule="exact"/>
        <w:ind w:firstLine="640" w:firstLineChars="200"/>
        <w:rPr>
          <w:rFonts w:hint="eastAsia" w:ascii="仿宋_GB2312" w:hAnsi="宋体"/>
          <w:szCs w:val="32"/>
          <w:lang w:eastAsia="zh-CN"/>
        </w:rPr>
      </w:pPr>
      <w:r>
        <w:rPr>
          <w:rFonts w:hint="eastAsia" w:ascii="仿宋_GB2312" w:hAnsi="宋体"/>
          <w:szCs w:val="32"/>
          <w:lang w:eastAsia="zh-CN"/>
        </w:rPr>
        <w:t>（三）公务接待费202</w:t>
      </w:r>
      <w:r>
        <w:rPr>
          <w:rFonts w:hint="eastAsia" w:ascii="仿宋_GB2312" w:hAnsi="宋体"/>
          <w:szCs w:val="32"/>
          <w:lang w:val="en-US" w:eastAsia="zh-CN"/>
        </w:rPr>
        <w:t>5</w:t>
      </w:r>
      <w:r>
        <w:rPr>
          <w:rFonts w:hint="eastAsia" w:ascii="仿宋_GB2312" w:hAnsi="宋体"/>
          <w:szCs w:val="32"/>
          <w:lang w:eastAsia="zh-CN"/>
        </w:rPr>
        <w:t>年预算安排</w:t>
      </w:r>
      <w:r>
        <w:rPr>
          <w:rFonts w:hint="eastAsia" w:ascii="仿宋_GB2312" w:hAnsi="宋体"/>
          <w:szCs w:val="32"/>
          <w:lang w:val="en-US" w:eastAsia="zh-CN"/>
        </w:rPr>
        <w:t>0.12</w:t>
      </w:r>
      <w:r>
        <w:rPr>
          <w:rFonts w:hint="eastAsia" w:ascii="仿宋_GB2312" w:hAnsi="宋体"/>
          <w:szCs w:val="32"/>
          <w:lang w:eastAsia="zh-CN"/>
        </w:rPr>
        <w:t>万元，比上年增加</w:t>
      </w:r>
      <w:r>
        <w:rPr>
          <w:rFonts w:hint="eastAsia" w:ascii="仿宋_GB2312" w:hAnsi="宋体"/>
          <w:szCs w:val="32"/>
          <w:lang w:val="en-US" w:eastAsia="zh-CN"/>
        </w:rPr>
        <w:t>0.05</w:t>
      </w:r>
      <w:r>
        <w:rPr>
          <w:rFonts w:hint="eastAsia" w:ascii="仿宋_GB2312" w:hAnsi="宋体"/>
          <w:szCs w:val="32"/>
          <w:lang w:eastAsia="zh-CN"/>
        </w:rPr>
        <w:t>万元，增长</w:t>
      </w:r>
      <w:r>
        <w:rPr>
          <w:rFonts w:hint="eastAsia" w:ascii="仿宋_GB2312" w:hAnsi="宋体"/>
          <w:szCs w:val="32"/>
          <w:lang w:val="en-US" w:eastAsia="zh-CN"/>
        </w:rPr>
        <w:t>71.43</w:t>
      </w:r>
      <w:r>
        <w:rPr>
          <w:rFonts w:hint="eastAsia" w:ascii="仿宋_GB2312" w:hAnsi="宋体"/>
          <w:szCs w:val="32"/>
          <w:lang w:eastAsia="zh-CN"/>
        </w:rPr>
        <w:t>%，主要是</w:t>
      </w:r>
      <w:r>
        <w:rPr>
          <w:rFonts w:hint="eastAsia" w:ascii="仿宋_GB2312" w:hAnsi="宋体"/>
          <w:szCs w:val="32"/>
          <w:lang w:val="en-US" w:eastAsia="zh-CN"/>
        </w:rPr>
        <w:t>开展业务活动需要开支的公务接待费用</w:t>
      </w:r>
      <w:r>
        <w:rPr>
          <w:rFonts w:hint="eastAsia" w:ascii="仿宋_GB2312" w:hAnsi="宋体"/>
          <w:szCs w:val="32"/>
          <w:lang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eastAsia="zh-CN"/>
        </w:rPr>
        <w:t>我单位</w:t>
      </w:r>
      <w:r>
        <w:rPr>
          <w:rFonts w:hint="eastAsia" w:ascii="仿宋_GB2312" w:hAnsi="宋体"/>
          <w:szCs w:val="32"/>
          <w:lang w:val="en-US" w:eastAsia="zh-CN"/>
        </w:rPr>
        <w:t>2025年</w:t>
      </w:r>
      <w:r>
        <w:rPr>
          <w:rFonts w:hint="eastAsia" w:ascii="仿宋_GB2312" w:hAnsi="宋体"/>
          <w:szCs w:val="32"/>
          <w:lang w:eastAsia="zh-CN"/>
        </w:rPr>
        <w:t>单位</w:t>
      </w:r>
      <w:r>
        <w:rPr>
          <w:rFonts w:hint="eastAsia" w:ascii="仿宋_GB2312" w:hAnsi="宋体"/>
          <w:szCs w:val="32"/>
          <w:lang w:val="en-US" w:eastAsia="zh-CN"/>
        </w:rPr>
        <w:t>运行经费预算8.86万元，较上年增加3.01</w:t>
      </w:r>
      <w:r>
        <w:rPr>
          <w:rFonts w:hint="eastAsia" w:ascii="仿宋_GB2312" w:hAnsi="宋体"/>
          <w:szCs w:val="32"/>
          <w:lang w:val="en" w:eastAsia="zh-CN"/>
        </w:rPr>
        <w:t>万元，</w:t>
      </w:r>
      <w:r>
        <w:rPr>
          <w:rFonts w:hint="eastAsia" w:ascii="仿宋_GB2312" w:hAnsi="宋体"/>
          <w:szCs w:val="32"/>
          <w:lang w:eastAsia="zh-CN"/>
        </w:rPr>
        <w:t>增长</w:t>
      </w:r>
      <w:r>
        <w:rPr>
          <w:rFonts w:hint="eastAsia" w:ascii="仿宋_GB2312" w:hAnsi="宋体"/>
          <w:szCs w:val="32"/>
          <w:lang w:val="en-US" w:eastAsia="zh-CN"/>
        </w:rPr>
        <w:t>51.45%，增加的主要原因是增加了其他交通费用。</w:t>
      </w:r>
    </w:p>
    <w:p>
      <w:pPr>
        <w:spacing w:line="560" w:lineRule="exact"/>
        <w:ind w:firstLine="640" w:firstLineChars="200"/>
        <w:rPr>
          <w:rFonts w:hint="eastAsia" w:ascii="仿宋_GB2312" w:hAnsi="宋体"/>
          <w:b/>
          <w:bCs/>
          <w:szCs w:val="32"/>
          <w:highlight w:val="none"/>
          <w:u w:val="single"/>
        </w:rPr>
      </w:pPr>
      <w:r>
        <w:rPr>
          <w:rFonts w:hint="eastAsia" w:ascii="仿宋_GB2312" w:hAnsi="宋体"/>
          <w:szCs w:val="32"/>
          <w:lang w:eastAsia="zh-CN"/>
        </w:rPr>
        <w:t>具体包括：办公费</w:t>
      </w:r>
      <w:r>
        <w:rPr>
          <w:rFonts w:hint="eastAsia" w:ascii="仿宋_GB2312" w:hAnsi="宋体"/>
          <w:szCs w:val="32"/>
          <w:lang w:val="en-US" w:eastAsia="zh-CN"/>
        </w:rPr>
        <w:t>2.32万元</w:t>
      </w:r>
      <w:r>
        <w:rPr>
          <w:rFonts w:hint="eastAsia" w:ascii="仿宋_GB2312" w:hAnsi="宋体"/>
          <w:szCs w:val="32"/>
          <w:lang w:eastAsia="zh-CN"/>
        </w:rPr>
        <w:t>、电费</w:t>
      </w:r>
      <w:r>
        <w:rPr>
          <w:rFonts w:hint="eastAsia" w:ascii="仿宋_GB2312" w:hAnsi="宋体"/>
          <w:szCs w:val="32"/>
          <w:lang w:val="en-US" w:eastAsia="zh-CN"/>
        </w:rPr>
        <w:t>0.32万元、邮电费0.66万元、</w:t>
      </w:r>
      <w:r>
        <w:rPr>
          <w:rFonts w:hint="eastAsia" w:ascii="仿宋_GB2312" w:hAnsi="宋体"/>
          <w:szCs w:val="32"/>
          <w:lang w:eastAsia="zh-CN"/>
        </w:rPr>
        <w:t>差旅费</w:t>
      </w:r>
      <w:r>
        <w:rPr>
          <w:rFonts w:hint="eastAsia" w:ascii="仿宋_GB2312" w:hAnsi="宋体"/>
          <w:szCs w:val="32"/>
          <w:lang w:val="en-US" w:eastAsia="zh-CN"/>
        </w:rPr>
        <w:t>0.20万元</w:t>
      </w:r>
      <w:r>
        <w:rPr>
          <w:rFonts w:hint="eastAsia" w:ascii="仿宋_GB2312" w:hAnsi="宋体"/>
          <w:szCs w:val="32"/>
          <w:lang w:eastAsia="zh-CN"/>
        </w:rPr>
        <w:t>、会议费</w:t>
      </w:r>
      <w:r>
        <w:rPr>
          <w:rFonts w:hint="eastAsia" w:ascii="仿宋_GB2312" w:hAnsi="宋体"/>
          <w:szCs w:val="32"/>
          <w:lang w:val="en-US" w:eastAsia="zh-CN"/>
        </w:rPr>
        <w:t>0.12万元</w:t>
      </w:r>
      <w:r>
        <w:rPr>
          <w:rFonts w:hint="eastAsia" w:ascii="仿宋_GB2312" w:hAnsi="宋体"/>
          <w:szCs w:val="32"/>
          <w:lang w:eastAsia="zh-CN"/>
        </w:rPr>
        <w:t>、培训费</w:t>
      </w:r>
      <w:r>
        <w:rPr>
          <w:rFonts w:hint="eastAsia" w:ascii="仿宋_GB2312" w:hAnsi="宋体"/>
          <w:szCs w:val="32"/>
          <w:lang w:val="en-US" w:eastAsia="zh-CN"/>
        </w:rPr>
        <w:t>0.12万元</w:t>
      </w:r>
      <w:r>
        <w:rPr>
          <w:rFonts w:hint="eastAsia" w:ascii="仿宋_GB2312" w:hAnsi="宋体"/>
          <w:szCs w:val="32"/>
          <w:lang w:eastAsia="zh-CN"/>
        </w:rPr>
        <w:t>、公务接待费</w:t>
      </w:r>
      <w:r>
        <w:rPr>
          <w:rFonts w:hint="eastAsia" w:ascii="仿宋_GB2312" w:hAnsi="宋体"/>
          <w:szCs w:val="32"/>
          <w:lang w:val="en-US" w:eastAsia="zh-CN"/>
        </w:rPr>
        <w:t>0.12万元</w:t>
      </w:r>
      <w:r>
        <w:rPr>
          <w:rFonts w:hint="eastAsia" w:ascii="仿宋_GB2312" w:hAnsi="宋体"/>
          <w:szCs w:val="32"/>
          <w:lang w:eastAsia="zh-CN"/>
        </w:rPr>
        <w:t>、其他交通费用</w:t>
      </w:r>
      <w:r>
        <w:rPr>
          <w:rFonts w:hint="eastAsia" w:ascii="仿宋_GB2312" w:hAnsi="宋体"/>
          <w:szCs w:val="32"/>
          <w:lang w:val="en-US" w:eastAsia="zh-CN"/>
        </w:rPr>
        <w:t>4.20万元、</w:t>
      </w:r>
      <w:r>
        <w:rPr>
          <w:rFonts w:hint="eastAsia" w:ascii="仿宋_GB2312" w:hAnsi="宋体"/>
          <w:szCs w:val="32"/>
          <w:lang w:eastAsia="zh-CN"/>
        </w:rPr>
        <w:t>其他商品和服务支出</w:t>
      </w:r>
      <w:r>
        <w:rPr>
          <w:rFonts w:hint="eastAsia" w:ascii="仿宋_GB2312" w:hAnsi="宋体"/>
          <w:szCs w:val="32"/>
          <w:lang w:val="en-US" w:eastAsia="zh-CN"/>
        </w:rPr>
        <w:t>0.80万元。</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spacing w:line="560" w:lineRule="exact"/>
        <w:ind w:firstLine="640" w:firstLineChars="200"/>
        <w:rPr>
          <w:rFonts w:hint="eastAsia" w:ascii="Calibri" w:hAnsi="Calibri" w:eastAsia="仿宋_GB2312" w:cs="Times New Roman"/>
          <w:kern w:val="2"/>
          <w:sz w:val="32"/>
          <w:szCs w:val="32"/>
          <w:lang w:val="en-US" w:eastAsia="zh-CN" w:bidi="ar-SA"/>
        </w:rPr>
      </w:pPr>
      <w:r>
        <w:rPr>
          <w:rFonts w:hint="eastAsia" w:ascii="仿宋_GB2312" w:hAnsi="宋体"/>
          <w:szCs w:val="32"/>
          <w:lang w:val="en-US" w:eastAsia="zh-CN"/>
        </w:rPr>
        <w:t>我单位2025年部门预算无政府采购预算。</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spacing w:line="560" w:lineRule="exact"/>
        <w:ind w:firstLine="640" w:firstLineChars="200"/>
        <w:rPr>
          <w:rFonts w:hint="eastAsia" w:ascii="仿宋_GB2312" w:hAnsi="宋体"/>
          <w:szCs w:val="32"/>
          <w:lang w:val="en-US" w:eastAsia="zh-CN"/>
        </w:rPr>
      </w:pPr>
      <w:r>
        <w:rPr>
          <w:rFonts w:hint="eastAsia" w:ascii="仿宋_GB2312" w:hAnsi="宋体"/>
          <w:szCs w:val="32"/>
          <w:lang w:val="en-US" w:eastAsia="zh-CN"/>
        </w:rPr>
        <w:t>我单位2025年无国有资产占用情况。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bookmarkStart w:id="0" w:name="_GoBack"/>
      <w:bookmarkEnd w:id="0"/>
    </w:p>
    <w:p>
      <w:pPr>
        <w:spacing w:line="560" w:lineRule="exact"/>
        <w:ind w:firstLine="640" w:firstLineChars="200"/>
        <w:rPr>
          <w:rFonts w:hint="default" w:ascii="仿宋_GB2312" w:hAnsi="宋体"/>
          <w:szCs w:val="32"/>
          <w:lang w:val="en-US" w:eastAsia="zh-CN"/>
        </w:rPr>
      </w:pPr>
      <w:r>
        <w:rPr>
          <w:rFonts w:hint="default" w:ascii="仿宋_GB2312" w:hAnsi="宋体"/>
          <w:szCs w:val="32"/>
          <w:lang w:val="en-US" w:eastAsia="zh-CN"/>
        </w:rPr>
        <w:t>（一）我单位2025年所有项目支出全面实施绩效目标管理，涉及自治区本级项目0个，预算资金0万元；对下转移支付项目0个，预算资金0元。</w:t>
      </w:r>
    </w:p>
    <w:p>
      <w:pPr>
        <w:spacing w:line="560" w:lineRule="exact"/>
        <w:ind w:firstLine="640" w:firstLineChars="200"/>
        <w:rPr>
          <w:rFonts w:hint="default" w:ascii="仿宋_GB2312" w:hAnsi="宋体"/>
          <w:szCs w:val="32"/>
          <w:lang w:val="en-US" w:eastAsia="zh-CN"/>
        </w:rPr>
      </w:pPr>
      <w:r>
        <w:rPr>
          <w:rFonts w:hint="default" w:ascii="仿宋_GB2312" w:hAnsi="宋体"/>
          <w:szCs w:val="32"/>
          <w:lang w:val="en-US" w:eastAsia="zh-CN"/>
        </w:rPr>
        <w:t>（二）重点项目预算绩效目标说明</w:t>
      </w:r>
    </w:p>
    <w:p>
      <w:pPr>
        <w:spacing w:line="560" w:lineRule="exact"/>
        <w:ind w:firstLine="640" w:firstLineChars="200"/>
        <w:rPr>
          <w:rFonts w:hint="default" w:ascii="仿宋_GB2312" w:hAnsi="宋体"/>
          <w:szCs w:val="32"/>
          <w:lang w:val="en-US" w:eastAsia="zh-CN"/>
        </w:rPr>
      </w:pPr>
      <w:r>
        <w:rPr>
          <w:rFonts w:hint="default" w:ascii="仿宋_GB2312" w:hAnsi="宋体"/>
          <w:szCs w:val="32"/>
          <w:lang w:val="en-US" w:eastAsia="zh-CN"/>
        </w:rPr>
        <w:t>我单位无重点项目预算绩效目标说明。</w:t>
      </w:r>
    </w:p>
    <w:p>
      <w:pPr>
        <w:spacing w:line="560" w:lineRule="exact"/>
        <w:ind w:firstLine="640" w:firstLineChars="200"/>
        <w:rPr>
          <w:rFonts w:hint="default" w:ascii="仿宋_GB2312" w:hAnsi="宋体"/>
          <w:szCs w:val="32"/>
          <w:lang w:val="en-US" w:eastAsia="zh-CN"/>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一、财政拨款收入：指县级财政部门当年拨付的资金。</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二、事业收入：指事业单位开展专业业务活动及辅助活动所取得的收入。</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三、经营收入：指事业单位在专业业务活动及其辅助活动之外开展非独立核算经营活动取得的收入。</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四、其他收入：指除上述“财政拨款收入”、“事业收入”、“经营收入”等以外的收入。</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六、年初结转和结余：指以前年度尚未完成、结转到本年 按有关规定继续使用的资金。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七、结余分配：指事业单位按规定提取的职工福利基金、事业基金和缴纳的所得税，以及建设单位按规定应交回的基本建设竣工项目结余资金。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八、年末结转和结余：指本年度或以前年度预算安排、因客观条件发生变化无法按原计划实施，需要延迟到以后年度按有关规定继续使用的资金。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九、基本支出：指为保障机构正常运转、完成日常工作任务而发生的人员支出和公用支出。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十、项目支出：指在基本支出之外为完成特定行政任务和事业发展目标所发生的支出。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十一、经营支出：指事业单位在专业业务活动及其辅助活动之外开展非独立核算经营活动发生的支出。</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 xml:space="preserve">十二、“三公”经费：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rPr>
      </w:pPr>
      <w:r>
        <w:rPr>
          <w:rFonts w:hint="eastAsia" w:ascii="仿宋_GB231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napToGrid w:val="0"/>
        <w:spacing w:line="560" w:lineRule="exact"/>
        <w:rPr>
          <w:rFonts w:hint="eastAsia" w:ascii="仿宋_GB2312"/>
        </w:rPr>
      </w:pPr>
    </w:p>
    <w:p>
      <w:pPr>
        <w:tabs>
          <w:tab w:val="center" w:pos="4475"/>
        </w:tabs>
        <w:spacing w:line="560" w:lineRule="exact"/>
        <w:ind w:firstLine="645"/>
        <w:rPr>
          <w:rFonts w:hint="eastAsia" w:ascii="黑体" w:eastAsia="黑体"/>
          <w:szCs w:val="32"/>
        </w:rPr>
      </w:pPr>
      <w:r>
        <w:rPr>
          <w:rFonts w:hint="eastAsia" w:ascii="黑体" w:eastAsia="黑体"/>
          <w:szCs w:val="32"/>
        </w:rPr>
        <w:t>第四部分：</w:t>
      </w:r>
      <w:r>
        <w:rPr>
          <w:rFonts w:hint="eastAsia" w:ascii="黑体" w:eastAsia="黑体"/>
          <w:szCs w:val="32"/>
          <w:lang w:eastAsia="zh-CN"/>
        </w:rPr>
        <w:t>兴安县委党史研究室</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预算公开报表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rFonts w:hint="eastAsia"/>
          <w:szCs w:val="32"/>
        </w:rPr>
      </w:pPr>
      <w:r>
        <w:rPr>
          <w:rFonts w:hint="eastAsia"/>
          <w:szCs w:val="32"/>
        </w:rPr>
        <w:t>十三、项目支出（部门预算）绩效目标申报表（表13）</w:t>
      </w:r>
    </w:p>
    <w:p>
      <w:pPr>
        <w:adjustRightInd w:val="0"/>
        <w:snapToGrid w:val="0"/>
        <w:spacing w:line="586" w:lineRule="exact"/>
        <w:ind w:firstLine="472" w:firstLineChars="147"/>
        <w:rPr>
          <w:b/>
          <w:bCs/>
          <w:szCs w:val="32"/>
        </w:rPr>
      </w:pPr>
      <w:r>
        <w:rPr>
          <w:b/>
          <w:bCs/>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b/>
          <w:szCs w:val="32"/>
          <w:lang w:eastAsia="zh-CN"/>
        </w:rPr>
        <w:t>：</w:t>
      </w:r>
      <w:r>
        <w:rPr>
          <w:rFonts w:hint="eastAsia" w:ascii="黑体" w:hAnsi="宋体" w:eastAsia="黑体"/>
          <w:szCs w:val="32"/>
        </w:rPr>
        <w:t xml:space="preserve"> </w:t>
      </w:r>
      <w:r>
        <w:rPr>
          <w:rFonts w:hint="eastAsia"/>
          <w:b/>
          <w:bCs/>
          <w:szCs w:val="32"/>
          <w:lang w:eastAsia="zh-CN"/>
        </w:rPr>
        <w:t>兴安县委党史研究室</w:t>
      </w:r>
      <w:r>
        <w:rPr>
          <w:rFonts w:hint="eastAsia"/>
          <w:b/>
          <w:szCs w:val="32"/>
        </w:rPr>
        <w:t>部</w:t>
      </w:r>
      <w:r>
        <w:rPr>
          <w:rFonts w:hint="eastAsia"/>
          <w:b/>
          <w:bCs/>
          <w:szCs w:val="32"/>
        </w:rPr>
        <w:t>门预算报表（</w:t>
      </w:r>
      <w:r>
        <w:rPr>
          <w:rFonts w:hint="eastAsia"/>
          <w:b/>
          <w:szCs w:val="32"/>
        </w:rPr>
        <w:t>财政审核）（桂林市本级预算公开表）</w:t>
      </w:r>
      <w:r>
        <w:rPr>
          <w:b/>
          <w:szCs w:val="32"/>
        </w:rPr>
        <w:t>.xls</w:t>
      </w:r>
    </w:p>
    <w:p/>
    <w:sectPr>
      <w:footerReference r:id="rId3" w:type="default"/>
      <w:footerReference r:id="rId4" w:type="even"/>
      <w:pgSz w:w="11906" w:h="16838"/>
      <w:pgMar w:top="2098" w:right="1474" w:bottom="1984" w:left="1587" w:header="851" w:footer="992" w:gutter="0"/>
      <w:pgNumType w:fmt="decimal" w:start="1"/>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4172"/>
    <w:rsid w:val="000B2F20"/>
    <w:rsid w:val="0B894172"/>
    <w:rsid w:val="0BAB4DCA"/>
    <w:rsid w:val="1947097A"/>
    <w:rsid w:val="22F10419"/>
    <w:rsid w:val="264F5474"/>
    <w:rsid w:val="27D75C47"/>
    <w:rsid w:val="282821DB"/>
    <w:rsid w:val="314819EF"/>
    <w:rsid w:val="3994316F"/>
    <w:rsid w:val="3FBC7BEE"/>
    <w:rsid w:val="58083479"/>
    <w:rsid w:val="612174EC"/>
    <w:rsid w:val="619433BF"/>
    <w:rsid w:val="65CB3215"/>
    <w:rsid w:val="73D7416A"/>
    <w:rsid w:val="764C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880" w:firstLineChars="200"/>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883" w:firstLineChars="200"/>
      <w:outlineLvl w:val="1"/>
    </w:pPr>
    <w:rPr>
      <w:rFonts w:ascii="Arial" w:hAnsi="Arial" w:eastAsia="黑体" w:cs="Times New Roman"/>
    </w:rPr>
  </w:style>
  <w:style w:type="paragraph" w:styleId="4">
    <w:name w:val="heading 3"/>
    <w:basedOn w:val="1"/>
    <w:next w:val="1"/>
    <w:link w:val="14"/>
    <w:semiHidden/>
    <w:unhideWhenUsed/>
    <w:qFormat/>
    <w:uiPriority w:val="0"/>
    <w:pPr>
      <w:keepNext/>
      <w:keepLines/>
      <w:spacing w:beforeLines="0" w:beforeAutospacing="0" w:afterLines="0" w:afterAutospacing="0" w:line="580" w:lineRule="exact"/>
      <w:jc w:val="center"/>
      <w:outlineLvl w:val="2"/>
    </w:pPr>
    <w:rPr>
      <w:rFonts w:ascii="Times New Roman" w:hAnsi="Times New Roman" w:eastAsia="楷体_GB2312" w:cs="Times New Roman"/>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paragraph" w:customStyle="1" w:styleId="12">
    <w:name w:val="工作纪事大标题"/>
    <w:basedOn w:val="1"/>
    <w:next w:val="7"/>
    <w:qFormat/>
    <w:uiPriority w:val="0"/>
    <w:pPr>
      <w:spacing w:line="560" w:lineRule="exact"/>
      <w:jc w:val="center"/>
    </w:pPr>
    <w:rPr>
      <w:rFonts w:hint="eastAsia" w:ascii="方正小标宋_GBK" w:hAnsi="方正小标宋_GBK" w:eastAsia="方正小标宋简体" w:cs="方正小标宋_GBK"/>
      <w:color w:val="000000" w:themeColor="text1"/>
      <w:sz w:val="36"/>
      <w:szCs w:val="36"/>
      <w14:textFill>
        <w14:solidFill>
          <w14:schemeClr w14:val="tx1"/>
        </w14:solidFill>
      </w14:textFill>
    </w:rPr>
  </w:style>
  <w:style w:type="paragraph" w:customStyle="1" w:styleId="13">
    <w:name w:val="工作纪要1标题"/>
    <w:basedOn w:val="1"/>
    <w:qFormat/>
    <w:uiPriority w:val="0"/>
    <w:pPr>
      <w:tabs>
        <w:tab w:val="left" w:pos="1194"/>
      </w:tabs>
      <w:spacing w:line="560" w:lineRule="exact"/>
    </w:pPr>
    <w:rPr>
      <w:rFonts w:hint="eastAsia" w:ascii="黑体" w:hAnsi="黑体" w:eastAsia="黑体" w:cs="黑体"/>
      <w:color w:val="000000" w:themeColor="text1"/>
      <w:szCs w:val="28"/>
      <w14:textFill>
        <w14:solidFill>
          <w14:schemeClr w14:val="tx1"/>
        </w14:solidFill>
      </w14:textFill>
    </w:rPr>
  </w:style>
  <w:style w:type="character" w:customStyle="1" w:styleId="14">
    <w:name w:val="标题 3 Char"/>
    <w:link w:val="4"/>
    <w:qFormat/>
    <w:uiPriority w:val="0"/>
    <w:rPr>
      <w:rFonts w:ascii="Times New Roman" w:hAnsi="Times New Roman" w:eastAsia="楷体_GB2312"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3992</Words>
  <Characters>4219</Characters>
  <Lines>0</Lines>
  <Paragraphs>0</Paragraphs>
  <TotalTime>5</TotalTime>
  <ScaleCrop>false</ScaleCrop>
  <LinksUpToDate>false</LinksUpToDate>
  <CharactersWithSpaces>4290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2025-03-14T01:55:00Z</dcterms:created>
  <dc:creator>落木无边</dc:creator>
  <cp:lastModifiedBy>Biscuit</cp:lastModifiedBy>
  <dcterms:modified xsi:type="dcterms:W3CDTF">2025-03-19T09:19:28Z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918E4D4EAB394401AA6EBA0D0FA68083_11</vt:lpwstr>
  </property>
  <property fmtid="{D5CDD505-2E9C-101B-9397-08002B2CF9AE}" pid="4" name="KSOTemplateDocerSaveRecord">
    <vt:lpwstr>eyJoZGlkIjoiNjM3MWJiMTc4MDY2Zjc3ZDRhNzQ1NDk0MjQ0NTRiNWIiLCJ1c2VySWQiOiIxMDQ0NTMxMTExIn0=</vt:lpwstr>
  </property>
</Properties>
</file>