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方正小标宋简体" w:eastAsia="方正小标宋简体"/>
          <w:spacing w:val="80"/>
          <w:sz w:val="60"/>
          <w:szCs w:val="60"/>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eastAsia="方正小标宋简体"/>
          <w:spacing w:val="80"/>
          <w:sz w:val="60"/>
          <w:szCs w:val="60"/>
        </w:rPr>
      </w:pPr>
    </w:p>
    <w:p>
      <w:pPr>
        <w:pStyle w:val="3"/>
        <w:rPr>
          <w:rFonts w:hint="eastAsia"/>
        </w:rPr>
      </w:pPr>
    </w:p>
    <w:p>
      <w:pPr>
        <w:pStyle w:val="3"/>
        <w:rPr>
          <w:rFonts w:hint="eastAsia"/>
        </w:rPr>
      </w:pPr>
    </w:p>
    <w:p>
      <w:pPr>
        <w:spacing w:line="760" w:lineRule="exact"/>
        <w:jc w:val="center"/>
        <w:rPr>
          <w:rFonts w:hint="eastAsia" w:ascii="方正小标宋简体" w:eastAsia="方正小标宋简体"/>
          <w:color w:val="FF0000"/>
          <w:spacing w:val="80"/>
          <w:sz w:val="60"/>
          <w:szCs w:val="60"/>
        </w:rPr>
      </w:pPr>
      <w:r>
        <w:rPr>
          <w:rFonts w:hint="eastAsia" w:ascii="方正小标宋简体" w:eastAsia="方正小标宋简体"/>
          <w:color w:val="FF0000"/>
          <w:spacing w:val="80"/>
          <w:sz w:val="60"/>
          <w:szCs w:val="60"/>
        </w:rPr>
        <w:t>兴 安 县</w:t>
      </w:r>
    </w:p>
    <w:p>
      <w:pPr>
        <w:spacing w:line="1800" w:lineRule="exact"/>
        <w:jc w:val="center"/>
        <w:rPr>
          <w:rFonts w:hint="eastAsia" w:ascii="方正小标宋简体" w:eastAsia="方正小标宋简体"/>
          <w:color w:val="FF0000"/>
          <w:spacing w:val="40"/>
          <w:sz w:val="84"/>
          <w:szCs w:val="84"/>
        </w:rPr>
      </w:pPr>
      <w:r>
        <w:rPr>
          <w:rFonts w:hint="eastAsia" w:ascii="方正小标宋简体" w:eastAsia="方正小标宋简体"/>
          <w:color w:val="FF0000"/>
          <w:spacing w:val="40"/>
          <w:sz w:val="84"/>
          <w:szCs w:val="84"/>
        </w:rPr>
        <w:t>人 民 政 府 文 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pacing w:val="40"/>
          <w:sz w:val="84"/>
          <w:szCs w:val="84"/>
        </w:rPr>
      </w:pPr>
      <w:r>
        <w:rPr>
          <w:rFonts w:hint="eastAsia" w:ascii="方正小标宋简体" w:eastAsia="方正小标宋简体"/>
          <w:spacing w:val="40"/>
          <w:sz w:val="84"/>
          <w:szCs w:val="8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850900</wp:posOffset>
                </wp:positionV>
                <wp:extent cx="5600700" cy="0"/>
                <wp:effectExtent l="0" t="13970" r="0" b="14605"/>
                <wp:wrapNone/>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7pt;height:0pt;width:441pt;z-index:251661312;mso-width-relative:page;mso-height-relative:page;" filled="f" stroked="t" coordsize="21600,21600" o:gfxdata="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pyKKdMAAAAIAQAADwAAAAAA&#10;AAABACAAAAAiAAAAZHJzL2Rvd25yZXYueG1sUEsBAhQAFAAAAAgAh07iQDOWLXTfAQAAmQMAAA4A&#10;AAAAAAAAAQAgAAAAIgEAAGRycy9lMm9Eb2MueG1sUEsFBgAAAAAGAAYAWQEAAHMFAAAAAA==&#10;">
                <v:fill on="f" focussize="0,0"/>
                <v:stroke weight="2.25pt" color="#FF0000" joinstyle="round"/>
                <v:imagedata o:title=""/>
                <o:lock v:ext="edit" aspectratio="f"/>
              </v:line>
            </w:pict>
          </mc:Fallback>
        </mc:AlternateContent>
      </w:r>
    </w:p>
    <w:p>
      <w:pPr>
        <w:spacing w:line="586" w:lineRule="exact"/>
        <w:ind w:left="0" w:leftChars="0" w:firstLine="0" w:firstLineChars="0"/>
        <w:jc w:val="center"/>
        <w:rPr>
          <w:rFonts w:hint="eastAsia" w:ascii="Times New Roman" w:hAnsi="Times New Roman" w:eastAsia="楷体_GB2312" w:cs="Times New Roman"/>
          <w:kern w:val="0"/>
          <w:sz w:val="32"/>
          <w:szCs w:val="32"/>
          <w:lang w:val="en-US" w:eastAsia="zh-CN"/>
        </w:rPr>
      </w:pPr>
      <w:r>
        <w:rPr>
          <w:rFonts w:hint="default" w:ascii="Times New Roman" w:hAnsi="Times New Roman" w:eastAsia="仿宋_GB2312" w:cs="Times New Roman"/>
          <w:kern w:val="0"/>
          <w:sz w:val="32"/>
          <w:szCs w:val="32"/>
        </w:rPr>
        <w:t>兴政</w:t>
      </w:r>
      <w:r>
        <w:rPr>
          <w:rFonts w:hint="eastAsia" w:ascii="Times New Roman" w:hAnsi="Times New Roman" w:eastAsia="仿宋_GB2312" w:cs="Times New Roman"/>
          <w:kern w:val="0"/>
          <w:sz w:val="32"/>
          <w:szCs w:val="32"/>
          <w:lang w:eastAsia="zh-CN"/>
        </w:rPr>
        <w:t>发</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号</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楷体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兴安县</w:t>
      </w:r>
      <w:r>
        <w:rPr>
          <w:rFonts w:hint="default" w:ascii="Times New Roman" w:hAnsi="Times New Roman" w:eastAsia="方正小标宋简体" w:cs="Times New Roman"/>
          <w:color w:val="auto"/>
          <w:sz w:val="44"/>
          <w:szCs w:val="44"/>
          <w:highlight w:val="none"/>
        </w:rPr>
        <w:t>人民政府关于</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做好</w:t>
      </w:r>
      <w:r>
        <w:rPr>
          <w:rFonts w:hint="default" w:ascii="Times New Roman" w:hAnsi="Times New Roman" w:eastAsia="方正小标宋简体" w:cs="Times New Roman"/>
          <w:color w:val="auto"/>
          <w:sz w:val="44"/>
          <w:szCs w:val="44"/>
          <w:highlight w:val="none"/>
          <w:lang w:eastAsia="zh-CN"/>
        </w:rPr>
        <w:t>我县</w:t>
      </w:r>
      <w:r>
        <w:rPr>
          <w:rFonts w:hint="default" w:ascii="Times New Roman" w:hAnsi="Times New Roman" w:eastAsia="方正小标宋简体" w:cs="Times New Roman"/>
          <w:color w:val="auto"/>
          <w:sz w:val="44"/>
          <w:szCs w:val="44"/>
          <w:highlight w:val="none"/>
        </w:rPr>
        <w:t>第五次全国经济普查工作的通知</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各乡（镇）人民政府，县直各单位：</w:t>
      </w:r>
    </w:p>
    <w:p>
      <w:pPr>
        <w:keepNext w:val="0"/>
        <w:keepLines w:val="0"/>
        <w:pageBreakBefore w:val="0"/>
        <w:widowControl w:val="0"/>
        <w:kinsoku/>
        <w:wordWrap/>
        <w:overflowPunct/>
        <w:topLinePunct w:val="0"/>
        <w:autoSpaceDE/>
        <w:autoSpaceDN/>
        <w:bidi w:val="0"/>
        <w:adjustRightInd/>
        <w:snapToGrid w:val="0"/>
        <w:spacing w:line="58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为贯彻落实</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广西壮族自治区人民政府关于做好我区第五次全国经济普查工作的通知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桂政发</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、《桂林市人民政府办公室关于做好我市第五次全国经济普查工作的通知》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市政</w:t>
      </w:r>
      <w:r>
        <w:rPr>
          <w:rFonts w:hint="eastAsia" w:ascii="Times New Roman" w:hAnsi="Times New Roman" w:eastAsia="仿宋_GB2312" w:cs="Times New Roman"/>
          <w:color w:val="auto"/>
          <w:sz w:val="32"/>
          <w:szCs w:val="32"/>
          <w:highlight w:val="none"/>
          <w:lang w:val="en-US" w:eastAsia="zh-CN"/>
        </w:rPr>
        <w:t>办</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号）</w:t>
      </w:r>
      <w:r>
        <w:rPr>
          <w:rFonts w:hint="eastAsia" w:ascii="Times New Roman" w:hAnsi="Times New Roman" w:eastAsia="仿宋_GB2312" w:cs="Times New Roman"/>
          <w:color w:val="auto"/>
          <w:sz w:val="32"/>
          <w:szCs w:val="32"/>
          <w:highlight w:val="none"/>
          <w:lang w:eastAsia="zh-CN"/>
        </w:rPr>
        <w:t>文件</w:t>
      </w:r>
      <w:r>
        <w:rPr>
          <w:rFonts w:hint="default" w:ascii="Times New Roman" w:hAnsi="Times New Roman" w:eastAsia="仿宋_GB2312" w:cs="Times New Roman"/>
          <w:color w:val="auto"/>
          <w:sz w:val="32"/>
          <w:szCs w:val="32"/>
          <w:highlight w:val="none"/>
        </w:rPr>
        <w:t>精神，扎实做好</w:t>
      </w:r>
      <w:r>
        <w:rPr>
          <w:rFonts w:hint="default" w:ascii="Times New Roman" w:hAnsi="Times New Roman" w:eastAsia="仿宋_GB2312" w:cs="Times New Roman"/>
          <w:color w:val="auto"/>
          <w:sz w:val="32"/>
          <w:szCs w:val="32"/>
          <w:highlight w:val="none"/>
          <w:lang w:val="en-US" w:eastAsia="zh-CN"/>
        </w:rPr>
        <w:t>我县</w:t>
      </w:r>
      <w:r>
        <w:rPr>
          <w:rFonts w:hint="default" w:ascii="Times New Roman" w:hAnsi="Times New Roman" w:eastAsia="仿宋_GB2312" w:cs="Times New Roman"/>
          <w:color w:val="auto"/>
          <w:sz w:val="32"/>
          <w:szCs w:val="32"/>
          <w:highlight w:val="none"/>
        </w:rPr>
        <w:t>第五次全国经济普查工作，现将有关事项通知如下：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val="0"/>
        <w:spacing w:line="586"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指导思想</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以习近平新时代中国特色社会主义思想为指导，深入学习贯彻落实党的二十大精神和中央经济工作会议精神，认真学习贯彻习近平总书记对广西</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五个更大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重要要求、视察广西</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4·27</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重要讲话和对</w:t>
      </w:r>
      <w:r>
        <w:rPr>
          <w:rFonts w:hint="eastAsia" w:ascii="Times New Roman" w:hAnsi="Times New Roman" w:eastAsia="仿宋_GB2312" w:cs="Times New Roman"/>
          <w:color w:val="auto"/>
          <w:sz w:val="32"/>
          <w:szCs w:val="32"/>
          <w:highlight w:val="none"/>
          <w:lang w:eastAsia="zh-CN"/>
        </w:rPr>
        <w:t>桂林的重要</w:t>
      </w:r>
      <w:r>
        <w:rPr>
          <w:rFonts w:hint="default" w:ascii="Times New Roman" w:hAnsi="Times New Roman" w:eastAsia="仿宋_GB2312" w:cs="Times New Roman"/>
          <w:color w:val="auto"/>
          <w:sz w:val="32"/>
          <w:szCs w:val="32"/>
          <w:highlight w:val="none"/>
        </w:rPr>
        <w:t>指示精神，认真落实中央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自治区</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桂林</w:t>
      </w:r>
      <w:r>
        <w:rPr>
          <w:rFonts w:hint="default" w:ascii="Times New Roman" w:hAnsi="Times New Roman" w:eastAsia="仿宋_GB2312" w:cs="Times New Roman"/>
          <w:color w:val="auto"/>
          <w:sz w:val="32"/>
          <w:szCs w:val="32"/>
          <w:highlight w:val="none"/>
          <w:lang w:eastAsia="zh-CN"/>
        </w:rPr>
        <w:t>市及县委、县政府</w:t>
      </w:r>
      <w:r>
        <w:rPr>
          <w:rFonts w:hint="default" w:ascii="Times New Roman" w:hAnsi="Times New Roman" w:eastAsia="仿宋_GB2312" w:cs="Times New Roman"/>
          <w:color w:val="auto"/>
          <w:sz w:val="32"/>
          <w:szCs w:val="32"/>
          <w:highlight w:val="none"/>
        </w:rPr>
        <w:t>决策部署，完整、准确、全面贯彻新发展理念，加快服务和融入新发展格局，着力推动高质量发展，坚持依法普查、科学普查、为民普查，坚持实事求是、改革创新，确保普查数据真实准确，</w:t>
      </w:r>
      <w:r>
        <w:rPr>
          <w:rFonts w:hint="default" w:ascii="Times New Roman" w:hAnsi="Times New Roman" w:eastAsia="仿宋_GB2312" w:cs="Times New Roman"/>
          <w:color w:val="auto"/>
          <w:sz w:val="32"/>
          <w:szCs w:val="32"/>
          <w:highlight w:val="none"/>
          <w:lang w:eastAsia="zh-CN"/>
        </w:rPr>
        <w:t>准确把握经济运行新变化，</w:t>
      </w:r>
      <w:r>
        <w:rPr>
          <w:rFonts w:hint="default" w:ascii="Times New Roman" w:hAnsi="Times New Roman" w:eastAsia="仿宋_GB2312" w:cs="Times New Roman"/>
          <w:color w:val="auto"/>
          <w:sz w:val="32"/>
          <w:szCs w:val="32"/>
          <w:highlight w:val="none"/>
        </w:rPr>
        <w:t>全面客观反映</w:t>
      </w:r>
      <w:r>
        <w:rPr>
          <w:rFonts w:hint="default" w:ascii="Times New Roman" w:hAnsi="Times New Roman" w:eastAsia="仿宋_GB2312" w:cs="Times New Roman"/>
          <w:color w:val="auto"/>
          <w:sz w:val="32"/>
          <w:szCs w:val="32"/>
          <w:highlight w:val="none"/>
          <w:lang w:eastAsia="zh-CN"/>
        </w:rPr>
        <w:t>兴安</w:t>
      </w:r>
      <w:r>
        <w:rPr>
          <w:rFonts w:hint="default" w:ascii="Times New Roman" w:hAnsi="Times New Roman" w:eastAsia="仿宋_GB2312" w:cs="Times New Roman"/>
          <w:color w:val="auto"/>
          <w:sz w:val="32"/>
          <w:szCs w:val="32"/>
          <w:highlight w:val="none"/>
        </w:rPr>
        <w:t>经济社会发展状况。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二、普查目的和意义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（一）普查目的。</w:t>
      </w:r>
      <w:r>
        <w:rPr>
          <w:rFonts w:hint="eastAsia" w:ascii="仿宋_GB2312" w:hAnsi="仿宋_GB2312" w:eastAsia="仿宋_GB2312" w:cs="仿宋_GB2312"/>
          <w:color w:val="auto"/>
          <w:sz w:val="32"/>
          <w:szCs w:val="32"/>
          <w:highlight w:val="none"/>
          <w:lang w:eastAsia="zh-CN"/>
        </w:rPr>
        <w:t>第五次全国经济普查将首次统筹开展投入产出调查，全面调查全县第二产业和第三产业发展规模、布局和效益，摸清全县各类单位基本情况，掌握国民经济行业间经济联系，客观反映推动高质量发展、构建新发展格局、建设现代化经济体系、深化供给侧结构性改革以及创新驱动发展、区域协调发展、生态文明建设、高水平对外开放、公共服务体系建设等方面的新进展。通过普查，进一步夯实统计基础，推进统计现代化改革，为加强和改善宏观经济治理、科学制定中长期发展规划、全</w:t>
      </w:r>
      <w:r>
        <w:rPr>
          <w:rFonts w:hint="eastAsia" w:ascii="仿宋_GB2312" w:hAnsi="仿宋_GB2312" w:eastAsia="仿宋_GB2312" w:cs="仿宋_GB2312"/>
          <w:color w:val="auto"/>
          <w:spacing w:val="-11"/>
          <w:sz w:val="32"/>
          <w:szCs w:val="32"/>
          <w:highlight w:val="none"/>
          <w:lang w:eastAsia="zh-CN"/>
        </w:rPr>
        <w:t>面建设新时代壮美广西兴安新篇章，提供科学准确的统计信息支持</w:t>
      </w:r>
      <w:r>
        <w:rPr>
          <w:rFonts w:hint="default" w:ascii="Times New Roman" w:hAnsi="Times New Roman" w:eastAsia="仿宋" w:cs="Times New Roman"/>
          <w:color w:val="auto"/>
          <w:spacing w:val="-1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楷体_GB2312" w:hAnsi="楷体_GB2312" w:eastAsia="楷体_GB2312" w:cs="楷体_GB2312"/>
          <w:color w:val="auto"/>
          <w:sz w:val="32"/>
          <w:szCs w:val="32"/>
          <w:highlight w:val="none"/>
          <w:lang w:eastAsia="zh-CN"/>
        </w:rPr>
        <w:t>（二）普查意义。</w:t>
      </w:r>
      <w:r>
        <w:rPr>
          <w:rFonts w:hint="eastAsia" w:ascii="仿宋_GB2312" w:hAnsi="仿宋_GB2312" w:eastAsia="仿宋_GB2312" w:cs="仿宋_GB2312"/>
          <w:color w:val="auto"/>
          <w:sz w:val="32"/>
          <w:szCs w:val="32"/>
          <w:highlight w:val="none"/>
          <w:lang w:eastAsia="zh-CN"/>
        </w:rPr>
        <w:t>开展本次经济普查，对于摸清全县经济社会发展“家底”，全面了解新时期经济运行状况和经济社会发展新变化、新特征，加快推进“三大振兴”，大力保障和改善民生，推动社会治理体系和治理能力现代化，奋力谱写兴安现代化建设新篇章，具有十分重要而深远的意义</w:t>
      </w:r>
      <w:r>
        <w:rPr>
          <w:rFonts w:hint="default" w:ascii="Times New Roman" w:hAnsi="Times New Roman" w:eastAsia="仿宋"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三、普查对象和范围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eastAsia="zh-CN"/>
        </w:rPr>
        <w:t>（一）普查的对象。</w:t>
      </w:r>
      <w:r>
        <w:rPr>
          <w:rFonts w:hint="default" w:ascii="Times New Roman" w:hAnsi="Times New Roman" w:eastAsia="仿宋_GB2312" w:cs="Times New Roman"/>
          <w:color w:val="auto"/>
          <w:sz w:val="32"/>
          <w:szCs w:val="32"/>
          <w:highlight w:val="none"/>
          <w:lang w:eastAsia="zh-CN"/>
        </w:rPr>
        <w:t>普查的对象</w:t>
      </w:r>
      <w:r>
        <w:rPr>
          <w:rFonts w:hint="default" w:ascii="Times New Roman" w:hAnsi="Times New Roman" w:eastAsia="仿宋_GB2312" w:cs="Times New Roman"/>
          <w:color w:val="auto"/>
          <w:sz w:val="32"/>
          <w:szCs w:val="32"/>
          <w:highlight w:val="none"/>
        </w:rPr>
        <w:t>是在我县范围内从事第二产业和第三产业活动的全部法人单位、产业活动单位和个体经营户。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eastAsia="zh-CN"/>
        </w:rPr>
        <w:t>（二）普查的范围。</w:t>
      </w:r>
      <w:r>
        <w:rPr>
          <w:rFonts w:hint="default" w:ascii="Times New Roman" w:hAnsi="Times New Roman" w:eastAsia="仿宋_GB2312" w:cs="Times New Roman"/>
          <w:color w:val="auto"/>
          <w:sz w:val="32"/>
          <w:szCs w:val="32"/>
          <w:highlight w:val="none"/>
        </w:rPr>
        <w:t>普查的范围包括：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四、普查内容和时间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eastAsia="zh-CN"/>
        </w:rPr>
        <w:t>（一）普查的内容。</w:t>
      </w:r>
      <w:r>
        <w:rPr>
          <w:rFonts w:hint="default" w:ascii="Times New Roman" w:hAnsi="Times New Roman" w:eastAsia="仿宋_GB2312" w:cs="Times New Roman"/>
          <w:color w:val="auto"/>
          <w:sz w:val="32"/>
          <w:szCs w:val="32"/>
          <w:highlight w:val="none"/>
        </w:rPr>
        <w:t>普查的主要内容包括普查对象的基本情况、组织结构、人员工资、生产能力、财务状况、生产经营、能源生产和消费、研发活动、信息化建设和电子商务交易情况，投入产出调查对象的投入结构、产品使用去向和固定资产投资构成情况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eastAsia="zh-CN"/>
        </w:rPr>
        <w:t>（二）普查的时间。</w:t>
      </w:r>
      <w:r>
        <w:rPr>
          <w:rFonts w:hint="default" w:ascii="Times New Roman" w:hAnsi="Times New Roman" w:eastAsia="仿宋_GB2312" w:cs="Times New Roman"/>
          <w:color w:val="auto"/>
          <w:sz w:val="32"/>
          <w:szCs w:val="32"/>
          <w:highlight w:val="none"/>
        </w:rPr>
        <w:t>普查标准时点为2023年12月31日，普查时期资料为2023年年度资料。普查工作进度安排：2023年为普查准备阶段，主要是组建普查机构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开展宣传动员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制定普查实施方案</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完成普查区划分及绘图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选聘培训普查指导员和普查员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开展投入产出电子台账记账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开展单位清查等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2024年为普查登记、数据审核验收、数据质量抽查、数据汇总和评估发布阶段；2025年为普查资料开发应用和总结表彰阶段。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五、普查组织实施</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第五次全国经济普查调查内容增多、技术要求提高、工作难度加大，</w:t>
      </w:r>
      <w:r>
        <w:rPr>
          <w:rFonts w:hint="eastAsia" w:ascii="Times New Roman" w:hAnsi="Times New Roman" w:eastAsia="仿宋_GB2312" w:cs="Times New Roman"/>
          <w:color w:val="auto"/>
          <w:sz w:val="32"/>
          <w:szCs w:val="32"/>
          <w:highlight w:val="none"/>
          <w:lang w:eastAsia="zh-CN"/>
        </w:rPr>
        <w:t>全县各级各部门要</w:t>
      </w:r>
      <w:r>
        <w:rPr>
          <w:rFonts w:hint="default" w:ascii="Times New Roman" w:hAnsi="Times New Roman" w:eastAsia="仿宋_GB2312" w:cs="Times New Roman"/>
          <w:color w:val="auto"/>
          <w:sz w:val="32"/>
          <w:szCs w:val="32"/>
          <w:highlight w:val="none"/>
        </w:rPr>
        <w:t>按照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统一领导、部门分工协作、</w:t>
      </w:r>
      <w:r>
        <w:rPr>
          <w:rFonts w:hint="default" w:ascii="Times New Roman" w:hAnsi="Times New Roman" w:eastAsia="仿宋_GB2312" w:cs="Times New Roman"/>
          <w:color w:val="auto"/>
          <w:sz w:val="32"/>
          <w:szCs w:val="32"/>
          <w:highlight w:val="none"/>
          <w:lang w:eastAsia="zh-CN"/>
        </w:rPr>
        <w:t>地方</w:t>
      </w:r>
      <w:r>
        <w:rPr>
          <w:rFonts w:hint="default" w:ascii="Times New Roman" w:hAnsi="Times New Roman" w:eastAsia="仿宋_GB2312" w:cs="Times New Roman"/>
          <w:color w:val="auto"/>
          <w:sz w:val="32"/>
          <w:szCs w:val="32"/>
          <w:highlight w:val="none"/>
        </w:rPr>
        <w:t>分级负责、各方共同参与</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的原则，统筹协调，优化方式，突出重点，创新手段，认真做好普查的宣传动员和组织实施工作。</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eastAsia="zh-CN"/>
        </w:rPr>
        <w:t>（一）加强组织领导。</w:t>
      </w:r>
      <w:r>
        <w:rPr>
          <w:rFonts w:hint="default" w:ascii="Times New Roman" w:hAnsi="Times New Roman" w:eastAsia="仿宋_GB2312" w:cs="Times New Roman"/>
          <w:color w:val="auto"/>
          <w:sz w:val="32"/>
          <w:szCs w:val="32"/>
          <w:highlight w:val="none"/>
        </w:rPr>
        <w:t>为加强对普查工作的组织领导，</w:t>
      </w:r>
      <w:r>
        <w:rPr>
          <w:rFonts w:hint="default" w:ascii="Times New Roman" w:hAnsi="Times New Roman" w:eastAsia="仿宋_GB2312" w:cs="Times New Roman"/>
          <w:color w:val="auto"/>
          <w:sz w:val="32"/>
          <w:szCs w:val="32"/>
          <w:highlight w:val="none"/>
          <w:lang w:eastAsia="zh-CN"/>
        </w:rPr>
        <w:t>兴安县</w:t>
      </w:r>
      <w:r>
        <w:rPr>
          <w:rFonts w:hint="default" w:ascii="Times New Roman" w:hAnsi="Times New Roman" w:eastAsia="仿宋_GB2312" w:cs="Times New Roman"/>
          <w:color w:val="auto"/>
          <w:sz w:val="32"/>
          <w:szCs w:val="32"/>
          <w:highlight w:val="none"/>
        </w:rPr>
        <w:t>人民政府成立</w:t>
      </w:r>
      <w:r>
        <w:rPr>
          <w:rFonts w:hint="default" w:ascii="Times New Roman" w:hAnsi="Times New Roman" w:eastAsia="仿宋_GB2312" w:cs="Times New Roman"/>
          <w:color w:val="auto"/>
          <w:sz w:val="32"/>
          <w:szCs w:val="32"/>
          <w:highlight w:val="none"/>
          <w:lang w:eastAsia="zh-CN"/>
        </w:rPr>
        <w:t>兴安县</w:t>
      </w:r>
      <w:r>
        <w:rPr>
          <w:rFonts w:hint="default" w:ascii="Times New Roman" w:hAnsi="Times New Roman" w:eastAsia="仿宋_GB2312" w:cs="Times New Roman"/>
          <w:color w:val="auto"/>
          <w:sz w:val="32"/>
          <w:szCs w:val="32"/>
          <w:highlight w:val="none"/>
        </w:rPr>
        <w:t>第五次全国经济普查领导小组（以下简称普查领导小组），负责普查组织实施中重大问题的研究和决策。</w:t>
      </w:r>
      <w:r>
        <w:rPr>
          <w:rFonts w:hint="default" w:ascii="Times New Roman" w:hAnsi="Times New Roman" w:eastAsia="仿宋_GB2312" w:cs="Times New Roman"/>
          <w:color w:val="auto"/>
          <w:sz w:val="32"/>
          <w:szCs w:val="32"/>
          <w:highlight w:val="none"/>
          <w:lang w:eastAsia="zh-CN"/>
        </w:rPr>
        <w:t>普查领导小组组长由县人民政府</w:t>
      </w:r>
      <w:r>
        <w:rPr>
          <w:rFonts w:hint="eastAsia" w:ascii="Times New Roman" w:hAnsi="Times New Roman" w:eastAsia="仿宋_GB2312" w:cs="Times New Roman"/>
          <w:color w:val="auto"/>
          <w:sz w:val="32"/>
          <w:szCs w:val="32"/>
          <w:highlight w:val="none"/>
          <w:lang w:eastAsia="zh-CN"/>
        </w:rPr>
        <w:t>分管</w:t>
      </w:r>
      <w:r>
        <w:rPr>
          <w:rFonts w:hint="eastAsia" w:ascii="Times New Roman" w:hAnsi="Times New Roman" w:eastAsia="仿宋_GB2312" w:cs="Times New Roman"/>
          <w:color w:val="auto"/>
          <w:sz w:val="32"/>
          <w:szCs w:val="32"/>
          <w:highlight w:val="none"/>
          <w:lang w:val="en-US" w:eastAsia="zh-CN"/>
        </w:rPr>
        <w:t>领导担任，</w:t>
      </w:r>
      <w:r>
        <w:rPr>
          <w:rFonts w:hint="default" w:ascii="Times New Roman" w:hAnsi="Times New Roman" w:eastAsia="仿宋_GB2312" w:cs="Times New Roman"/>
          <w:color w:val="auto"/>
          <w:sz w:val="32"/>
          <w:szCs w:val="32"/>
          <w:highlight w:val="none"/>
        </w:rPr>
        <w:t>成员</w:t>
      </w:r>
      <w:r>
        <w:rPr>
          <w:rFonts w:hint="default" w:ascii="Times New Roman" w:hAnsi="Times New Roman" w:eastAsia="仿宋_GB2312" w:cs="Times New Roman"/>
          <w:color w:val="auto"/>
          <w:sz w:val="32"/>
          <w:szCs w:val="32"/>
          <w:highlight w:val="none"/>
          <w:lang w:eastAsia="zh-CN"/>
        </w:rPr>
        <w:t>单位包括县委宣传部</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县委政法委、县委编办</w:t>
      </w:r>
      <w:r>
        <w:rPr>
          <w:rFonts w:hint="eastAsia"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eastAsia="zh-CN"/>
        </w:rPr>
        <w:t>部门</w:t>
      </w:r>
      <w:r>
        <w:rPr>
          <w:rFonts w:hint="eastAsia" w:ascii="Times New Roman" w:hAnsi="Times New Roman" w:eastAsia="仿宋_GB2312" w:cs="Times New Roman"/>
          <w:color w:val="auto"/>
          <w:sz w:val="32"/>
          <w:szCs w:val="32"/>
          <w:highlight w:val="none"/>
          <w:lang w:eastAsia="zh-CN"/>
        </w:rPr>
        <w:t>组成（详见附件）</w:t>
      </w:r>
      <w:r>
        <w:rPr>
          <w:rFonts w:hint="default" w:ascii="Times New Roman" w:hAnsi="Times New Roman" w:eastAsia="仿宋_GB2312" w:cs="Times New Roman"/>
          <w:color w:val="auto"/>
          <w:sz w:val="32"/>
          <w:szCs w:val="32"/>
          <w:highlight w:val="none"/>
        </w:rPr>
        <w:t>。普查领导小组办公室设在</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统计局，负责普查的具体组织实施、协调和督查工作。</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eastAsia="zh-CN"/>
        </w:rPr>
        <w:t>（二）压实各级责任。</w:t>
      </w:r>
      <w:r>
        <w:rPr>
          <w:rFonts w:hint="default" w:ascii="Times New Roman" w:hAnsi="Times New Roman" w:eastAsia="仿宋_GB2312" w:cs="Times New Roman"/>
          <w:color w:val="auto"/>
          <w:sz w:val="32"/>
          <w:szCs w:val="32"/>
          <w:highlight w:val="none"/>
        </w:rPr>
        <w:t>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人民政府要在2023年4月底前设立相应的普查领导小组及其办公室</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各村（居）民委员会要在2023年5月底前成立普查工作小组</w:t>
      </w:r>
      <w:r>
        <w:rPr>
          <w:rFonts w:hint="eastAsia" w:ascii="Times New Roman" w:hAnsi="Times New Roman" w:eastAsia="仿宋_GB2312" w:cs="Times New Roman"/>
          <w:color w:val="auto"/>
          <w:sz w:val="32"/>
          <w:szCs w:val="32"/>
          <w:highlight w:val="none"/>
          <w:lang w:eastAsia="zh-CN"/>
        </w:rPr>
        <w:t>，认真做好本地区普查工作</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要充分发挥乡（镇）人民政府、村（居）民委员会的作用，充分动员和组织社会力量参与普查工作。</w:t>
      </w:r>
      <w:r>
        <w:rPr>
          <w:rFonts w:hint="default" w:ascii="Times New Roman" w:hAnsi="Times New Roman" w:eastAsia="仿宋_GB2312" w:cs="Times New Roman"/>
          <w:color w:val="auto"/>
          <w:sz w:val="32"/>
          <w:szCs w:val="32"/>
          <w:highlight w:val="none"/>
        </w:rPr>
        <w:t>普查机构根据工作需要，可聘用或者从有关单位商调符合条件的普查指导员和普查员，及时支付聘用人员的劳动报酬，保证商调人员在原单位的工资、福利及其他待遇不变，稳定普查工作队伍，确保普查工作顺利进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六、普查工作保障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（一）加强经费保障。</w:t>
      </w:r>
      <w:r>
        <w:rPr>
          <w:rFonts w:hint="default" w:ascii="Times New Roman" w:hAnsi="Times New Roman" w:eastAsia="仿宋_GB2312" w:cs="Times New Roman"/>
          <w:color w:val="auto"/>
          <w:sz w:val="32"/>
          <w:szCs w:val="32"/>
          <w:highlight w:val="none"/>
        </w:rPr>
        <w:t>本次普查工作所需经费由</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人民政府负担，列入相应年度财政预算，保障普查工作顺利开展。要积极支持落实普查指导员和普查员的劳动报酬与相关补助政策，选优配强普查工作队伍。</w:t>
      </w: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楷体_GB2312" w:cs="Times New Roman"/>
          <w:color w:val="auto"/>
          <w:sz w:val="32"/>
          <w:szCs w:val="32"/>
          <w:highlight w:val="none"/>
        </w:rPr>
        <w:t>（二）强化监督检查。</w:t>
      </w:r>
      <w:r>
        <w:rPr>
          <w:rFonts w:hint="default" w:ascii="Times New Roman" w:hAnsi="Times New Roman" w:eastAsia="仿宋" w:cs="Times New Roman"/>
          <w:color w:val="auto"/>
          <w:sz w:val="32"/>
          <w:szCs w:val="32"/>
          <w:highlight w:val="none"/>
          <w:lang w:eastAsia="zh-CN"/>
        </w:rPr>
        <w:t>全县</w:t>
      </w:r>
      <w:r>
        <w:rPr>
          <w:rFonts w:hint="default" w:ascii="Times New Roman" w:hAnsi="Times New Roman" w:eastAsia="仿宋" w:cs="Times New Roman"/>
          <w:color w:val="auto"/>
          <w:sz w:val="32"/>
          <w:szCs w:val="32"/>
          <w:highlight w:val="none"/>
        </w:rPr>
        <w:t>各级各部门要建立健全普查工作责任制，将普查作为</w:t>
      </w:r>
      <w:r>
        <w:rPr>
          <w:rFonts w:hint="default" w:ascii="Times New Roman" w:hAnsi="Times New Roman" w:eastAsia="仿宋" w:cs="Times New Roman"/>
          <w:color w:val="auto"/>
          <w:sz w:val="32"/>
          <w:szCs w:val="32"/>
          <w:highlight w:val="none"/>
          <w:lang w:eastAsia="zh-CN"/>
        </w:rPr>
        <w:t>党</w:t>
      </w:r>
      <w:r>
        <w:rPr>
          <w:rFonts w:hint="default" w:ascii="Times New Roman" w:hAnsi="Times New Roman" w:eastAsia="仿宋" w:cs="Times New Roman"/>
          <w:color w:val="auto"/>
          <w:sz w:val="32"/>
          <w:szCs w:val="32"/>
          <w:highlight w:val="none"/>
        </w:rPr>
        <w:t>委、政府督查督办事项，纳入绩效考评范</w:t>
      </w:r>
      <w:r>
        <w:rPr>
          <w:rFonts w:hint="default" w:ascii="Times New Roman" w:hAnsi="Times New Roman" w:eastAsia="仿宋" w:cs="Times New Roman"/>
          <w:color w:val="auto"/>
          <w:spacing w:val="-11"/>
          <w:sz w:val="32"/>
          <w:szCs w:val="32"/>
          <w:highlight w:val="none"/>
        </w:rPr>
        <w:t>围，定期督导普查工作，形成齐抓共管、层层落实的普查工作格局。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七、普查工作要求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eastAsia="zh-CN"/>
        </w:rPr>
        <w:t>（一）坚持依法普查。</w:t>
      </w:r>
      <w:r>
        <w:rPr>
          <w:rFonts w:hint="default" w:ascii="Times New Roman" w:hAnsi="Times New Roman" w:eastAsia="仿宋_GB2312" w:cs="Times New Roman"/>
          <w:color w:val="auto"/>
          <w:sz w:val="32"/>
          <w:szCs w:val="32"/>
          <w:highlight w:val="none"/>
        </w:rPr>
        <w:t>所有普查工作人员和普查对象必须严格按照《中华人民共和国统计法》、《中华人民共和国统计法实施条例》和《全国经济普查条例》的规定，按时、如实填报普查表。任何单位和个人不得虚报、瞒报、拒报、迟报，不得伪造、篡改普查数据。普查取得的单位和个人资料，严格限定用于普查目的，不作为任何单位对普查对象实施奖惩的依据。各级普查机构及其工作人员对在普查中所知悉的国家秘密和普查对象的商业秘密、个人信息，必须严格履行保密义务；未经批准，任何单位和个人不得对外发布普查数据。对在普查工作中的违纪违法等行为，依纪依法予以处理并加大通报曝光力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eastAsia="zh-CN"/>
        </w:rPr>
        <w:t>（二）确保数据质量。</w:t>
      </w:r>
      <w:r>
        <w:rPr>
          <w:rFonts w:hint="default" w:ascii="Times New Roman" w:hAnsi="Times New Roman" w:eastAsia="仿宋_GB2312" w:cs="Times New Roman"/>
          <w:color w:val="auto"/>
          <w:sz w:val="32"/>
          <w:szCs w:val="32"/>
          <w:highlight w:val="none"/>
        </w:rPr>
        <w:t>始终坚守数据质量第一原则，严格执行普查方案，规范普查工作流程，强化事前事中事后数据质量检查核查，切实防范和惩治统计造假、弄虚作假，确保普查数据真实准确、完整可信。各级普查机构要建立健全普查数据质量控制体系和岗位责任制，完善普查数据质量追溯和问责机制，严肃普查纪律，坚决杜绝各种人为干预普查数据的行为。采用有效技术手段和管理措施，确保普查数据采集、传输、存储和使用的安全。适时将普查工作开展情况纳入统计督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eastAsia="zh-CN"/>
        </w:rPr>
        <w:t>（三）创新手段方式。</w:t>
      </w:r>
      <w:r>
        <w:rPr>
          <w:rFonts w:hint="default" w:ascii="Times New Roman" w:hAnsi="Times New Roman" w:eastAsia="仿宋_GB2312" w:cs="Times New Roman"/>
          <w:color w:val="auto"/>
          <w:sz w:val="32"/>
          <w:szCs w:val="32"/>
          <w:highlight w:val="none"/>
        </w:rPr>
        <w:t>广泛应用部门行政记录，推进电子证照信息等在普查中的应用，采取网上填报与手持电子终端现场采集数据相结合的方式开展普查，通过信息化手段提高普查数据处理效能。根据工作需要，针对性组织开展多种形式的线上线下业务培训，支持普查对象通过网络自主报送普查数据，科学、规范、高效推进普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color w:val="auto"/>
          <w:sz w:val="32"/>
          <w:szCs w:val="32"/>
          <w:highlight w:val="none"/>
          <w:lang w:eastAsia="zh-CN"/>
        </w:rPr>
        <w:t>（四）强化宣传引导。</w:t>
      </w:r>
      <w:r>
        <w:rPr>
          <w:rFonts w:hint="default" w:ascii="Times New Roman" w:hAnsi="Times New Roman" w:eastAsia="仿宋" w:cs="Times New Roman"/>
          <w:color w:val="auto"/>
          <w:sz w:val="32"/>
          <w:szCs w:val="32"/>
          <w:highlight w:val="none"/>
          <w:lang w:eastAsia="zh-CN"/>
        </w:rPr>
        <w:t>全县</w:t>
      </w:r>
      <w:r>
        <w:rPr>
          <w:rFonts w:hint="default" w:ascii="Times New Roman" w:hAnsi="Times New Roman" w:eastAsia="仿宋" w:cs="Times New Roman"/>
          <w:color w:val="auto"/>
          <w:sz w:val="32"/>
          <w:szCs w:val="32"/>
          <w:highlight w:val="none"/>
        </w:rPr>
        <w:t>各</w:t>
      </w:r>
      <w:r>
        <w:rPr>
          <w:rFonts w:hint="default" w:ascii="Times New Roman" w:hAnsi="Times New Roman" w:eastAsia="仿宋_GB2312" w:cs="Times New Roman"/>
          <w:color w:val="auto"/>
          <w:sz w:val="32"/>
          <w:szCs w:val="32"/>
          <w:highlight w:val="none"/>
        </w:rPr>
        <w:t>级普查机构应认真做好普查宣传的策划和组织工作。充分发挥各类新闻媒体以及有关部门服务平台等宣传渠道作用，广泛深入宣传经济普查的重要意义和要求，引导广大普查对象依法配合普查、全社会积极参与普查，为</w:t>
      </w:r>
      <w:r>
        <w:rPr>
          <w:rFonts w:hint="default" w:ascii="Times New Roman" w:hAnsi="Times New Roman" w:eastAsia="仿宋_GB2312" w:cs="Times New Roman"/>
          <w:color w:val="auto"/>
          <w:sz w:val="32"/>
          <w:szCs w:val="32"/>
          <w:highlight w:val="none"/>
          <w:lang w:eastAsia="zh-CN"/>
        </w:rPr>
        <w:t>兴安县</w:t>
      </w:r>
      <w:r>
        <w:rPr>
          <w:rFonts w:hint="default" w:ascii="Times New Roman" w:hAnsi="Times New Roman" w:eastAsia="仿宋_GB2312" w:cs="Times New Roman"/>
          <w:color w:val="auto"/>
          <w:sz w:val="32"/>
          <w:szCs w:val="32"/>
          <w:highlight w:val="none"/>
        </w:rPr>
        <w:t>第五次全国经济普查顺利实施营造良好的社会氛围。</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兴安县</w:t>
      </w:r>
      <w:r>
        <w:rPr>
          <w:rFonts w:hint="default" w:ascii="Times New Roman" w:hAnsi="Times New Roman" w:eastAsia="仿宋_GB2312" w:cs="Times New Roman"/>
          <w:color w:val="auto"/>
          <w:sz w:val="32"/>
          <w:szCs w:val="32"/>
          <w:highlight w:val="none"/>
        </w:rPr>
        <w:t>第五次全国经济普查领导小组组成人员及</w:t>
      </w:r>
    </w:p>
    <w:p>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办公室组成部门名单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5440" w:firstLineChars="17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兴安县</w:t>
      </w:r>
      <w:r>
        <w:rPr>
          <w:rFonts w:hint="default" w:ascii="Times New Roman" w:hAnsi="Times New Roman" w:eastAsia="仿宋_GB2312" w:cs="Times New Roman"/>
          <w:color w:val="auto"/>
          <w:sz w:val="32"/>
          <w:szCs w:val="32"/>
          <w:highlight w:val="none"/>
        </w:rPr>
        <w:t>人民政府</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5337" w:firstLineChars="1668"/>
        <w:jc w:val="lef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color w:val="auto"/>
          <w:sz w:val="32"/>
          <w:szCs w:val="32"/>
          <w:highlight w:val="none"/>
        </w:rPr>
        <w:t>2023年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val="0"/>
        <w:spacing w:line="586" w:lineRule="exact"/>
        <w:jc w:val="lef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86" w:lineRule="exact"/>
        <w:jc w:val="lef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86" w:lineRule="exact"/>
        <w:jc w:val="lef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86" w:lineRule="exact"/>
        <w:jc w:val="lef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86"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val="0"/>
        <w:spacing w:line="58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兴安县</w:t>
      </w:r>
      <w:r>
        <w:rPr>
          <w:rFonts w:hint="default" w:ascii="Times New Roman" w:hAnsi="Times New Roman" w:eastAsia="方正小标宋简体" w:cs="Times New Roman"/>
          <w:sz w:val="44"/>
          <w:szCs w:val="44"/>
        </w:rPr>
        <w:t>第五次全国经济普查</w:t>
      </w:r>
    </w:p>
    <w:p>
      <w:pPr>
        <w:keepNext w:val="0"/>
        <w:keepLines w:val="0"/>
        <w:pageBreakBefore w:val="0"/>
        <w:widowControl w:val="0"/>
        <w:kinsoku/>
        <w:wordWrap/>
        <w:overflowPunct/>
        <w:topLinePunct w:val="0"/>
        <w:autoSpaceDE/>
        <w:autoSpaceDN/>
        <w:bidi w:val="0"/>
        <w:adjustRightInd/>
        <w:snapToGrid w:val="0"/>
        <w:spacing w:line="58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领导小组</w:t>
      </w:r>
      <w:r>
        <w:rPr>
          <w:rFonts w:hint="default" w:ascii="Times New Roman" w:hAnsi="Times New Roman" w:eastAsia="方正小标宋简体" w:cs="Times New Roman"/>
          <w:color w:val="auto"/>
          <w:sz w:val="44"/>
          <w:szCs w:val="44"/>
        </w:rPr>
        <w:t>组成人员</w:t>
      </w:r>
      <w:r>
        <w:rPr>
          <w:rFonts w:hint="default" w:ascii="Times New Roman" w:hAnsi="Times New Roman" w:eastAsia="方正小标宋简体" w:cs="Times New Roman"/>
          <w:sz w:val="44"/>
          <w:szCs w:val="44"/>
        </w:rPr>
        <w:t>及办公室组成部门名单</w:t>
      </w:r>
    </w:p>
    <w:p>
      <w:pPr>
        <w:keepNext w:val="0"/>
        <w:keepLines w:val="0"/>
        <w:pageBreakBefore w:val="0"/>
        <w:widowControl w:val="0"/>
        <w:kinsoku/>
        <w:wordWrap/>
        <w:overflowPunct/>
        <w:topLinePunct w:val="0"/>
        <w:autoSpaceDE/>
        <w:autoSpaceDN/>
        <w:bidi w:val="0"/>
        <w:adjustRightInd/>
        <w:snapToGrid w:val="0"/>
        <w:spacing w:line="586"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rPr>
        <w:t>一、领导小组组成人员</w:t>
      </w:r>
      <w:r>
        <w:rPr>
          <w:rFonts w:hint="eastAsia" w:ascii="Times New Roman" w:hAnsi="Times New Roman" w:eastAsia="黑体" w:cs="Times New Roman"/>
          <w:color w:val="auto"/>
          <w:sz w:val="32"/>
          <w:szCs w:val="32"/>
          <w:lang w:eastAsia="zh-CN"/>
        </w:rPr>
        <w:t>及成员单位职责</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 xml:space="preserve">组 </w:t>
      </w:r>
      <w:r>
        <w:rPr>
          <w:rFonts w:hint="eastAsia" w:ascii="Times New Roman" w:hAnsi="Times New Roman" w:eastAsia="黑体" w:cs="Times New Roman"/>
          <w:color w:val="auto"/>
          <w:spacing w:val="0"/>
          <w:sz w:val="32"/>
          <w:szCs w:val="32"/>
          <w:highlight w:val="none"/>
          <w:lang w:val="en-US" w:eastAsia="zh-CN"/>
        </w:rPr>
        <w:t xml:space="preserve">    </w:t>
      </w:r>
      <w:r>
        <w:rPr>
          <w:rFonts w:hint="default" w:ascii="Times New Roman" w:hAnsi="Times New Roman" w:eastAsia="黑体" w:cs="Times New Roman"/>
          <w:color w:val="auto"/>
          <w:spacing w:val="0"/>
          <w:sz w:val="32"/>
          <w:szCs w:val="32"/>
          <w:highlight w:val="none"/>
        </w:rPr>
        <w:t xml:space="preserve"> 长：</w:t>
      </w:r>
      <w:r>
        <w:rPr>
          <w:rFonts w:hint="default" w:ascii="Times New Roman" w:hAnsi="Times New Roman" w:eastAsia="仿宋_GB2312" w:cs="Times New Roman"/>
          <w:color w:val="auto"/>
          <w:spacing w:val="0"/>
          <w:sz w:val="32"/>
          <w:szCs w:val="32"/>
          <w:highlight w:val="none"/>
          <w:lang w:eastAsia="zh-CN"/>
        </w:rPr>
        <w:t>汤建国</w:t>
      </w:r>
      <w:r>
        <w:rPr>
          <w:rFonts w:hint="default" w:ascii="Times New Roman" w:hAnsi="Times New Roman" w:eastAsia="仿宋_GB2312" w:cs="Times New Roman"/>
          <w:color w:val="auto"/>
          <w:spacing w:val="0"/>
          <w:sz w:val="32"/>
          <w:szCs w:val="32"/>
          <w:highlight w:val="none"/>
        </w:rPr>
        <w:t xml:space="preserve">  县委常委、常务副县长</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黑体" w:cs="Times New Roman"/>
          <w:color w:val="auto"/>
          <w:spacing w:val="0"/>
          <w:sz w:val="32"/>
          <w:szCs w:val="32"/>
          <w:highlight w:val="none"/>
        </w:rPr>
        <w:t>副</w:t>
      </w:r>
      <w:r>
        <w:rPr>
          <w:rFonts w:hint="eastAsia" w:ascii="Times New Roman" w:hAnsi="Times New Roman" w:eastAsia="黑体" w:cs="Times New Roman"/>
          <w:color w:val="auto"/>
          <w:spacing w:val="0"/>
          <w:sz w:val="32"/>
          <w:szCs w:val="32"/>
          <w:highlight w:val="none"/>
          <w:lang w:val="en-US" w:eastAsia="zh-CN"/>
        </w:rPr>
        <w:t xml:space="preserve">  </w:t>
      </w:r>
      <w:r>
        <w:rPr>
          <w:rFonts w:hint="default" w:ascii="Times New Roman" w:hAnsi="Times New Roman" w:eastAsia="黑体" w:cs="Times New Roman"/>
          <w:color w:val="auto"/>
          <w:spacing w:val="0"/>
          <w:sz w:val="32"/>
          <w:szCs w:val="32"/>
          <w:highlight w:val="none"/>
        </w:rPr>
        <w:t>组</w:t>
      </w:r>
      <w:r>
        <w:rPr>
          <w:rFonts w:hint="eastAsia" w:ascii="Times New Roman" w:hAnsi="Times New Roman" w:eastAsia="黑体" w:cs="Times New Roman"/>
          <w:color w:val="auto"/>
          <w:spacing w:val="0"/>
          <w:sz w:val="32"/>
          <w:szCs w:val="32"/>
          <w:highlight w:val="none"/>
          <w:lang w:val="en-US" w:eastAsia="zh-CN"/>
        </w:rPr>
        <w:t xml:space="preserve">  </w:t>
      </w:r>
      <w:r>
        <w:rPr>
          <w:rFonts w:hint="default" w:ascii="Times New Roman" w:hAnsi="Times New Roman" w:eastAsia="黑体" w:cs="Times New Roman"/>
          <w:color w:val="auto"/>
          <w:spacing w:val="0"/>
          <w:sz w:val="32"/>
          <w:szCs w:val="32"/>
          <w:highlight w:val="none"/>
        </w:rPr>
        <w:t>长：</w:t>
      </w:r>
      <w:r>
        <w:rPr>
          <w:rFonts w:hint="default" w:ascii="Times New Roman" w:hAnsi="Times New Roman" w:eastAsia="仿宋_GB2312" w:cs="Times New Roman"/>
          <w:color w:val="auto"/>
          <w:spacing w:val="0"/>
          <w:sz w:val="32"/>
          <w:szCs w:val="32"/>
          <w:highlight w:val="none"/>
          <w:lang w:eastAsia="zh-CN"/>
        </w:rPr>
        <w:t>彭</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春</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6"/>
          <w:sz w:val="32"/>
          <w:szCs w:val="32"/>
          <w:highlight w:val="none"/>
        </w:rPr>
        <w:t>县金融办常务副主任、县残联党组书记</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2560" w:firstLineChars="8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文月生</w:t>
      </w:r>
      <w:r>
        <w:rPr>
          <w:rFonts w:hint="default" w:ascii="Times New Roman" w:hAnsi="Times New Roman" w:eastAsia="仿宋_GB2312" w:cs="Times New Roman"/>
          <w:color w:val="auto"/>
          <w:spacing w:val="0"/>
          <w:sz w:val="32"/>
          <w:szCs w:val="32"/>
          <w:highlight w:val="none"/>
        </w:rPr>
        <w:t xml:space="preserve">  县统计局局长</w:t>
      </w:r>
    </w:p>
    <w:p>
      <w:pPr>
        <w:keepNext w:val="0"/>
        <w:keepLines w:val="0"/>
        <w:pageBreakBefore w:val="0"/>
        <w:widowControl w:val="0"/>
        <w:kinsoku/>
        <w:wordWrap/>
        <w:overflowPunct/>
        <w:topLinePunct w:val="0"/>
        <w:autoSpaceDE/>
        <w:autoSpaceDN/>
        <w:bidi w:val="0"/>
        <w:adjustRightInd/>
        <w:snapToGrid w:val="0"/>
        <w:spacing w:line="560" w:lineRule="exact"/>
        <w:ind w:left="3834" w:leftChars="1216" w:right="0" w:rightChars="0" w:hanging="1280" w:hangingChars="4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 xml:space="preserve">周顺国  </w:t>
      </w:r>
      <w:r>
        <w:rPr>
          <w:rFonts w:hint="default" w:ascii="Times New Roman" w:hAnsi="Times New Roman" w:eastAsia="仿宋_GB2312" w:cs="Times New Roman"/>
          <w:color w:val="auto"/>
          <w:spacing w:val="-20"/>
          <w:sz w:val="32"/>
          <w:szCs w:val="32"/>
          <w:highlight w:val="none"/>
          <w:lang w:val="en-US" w:eastAsia="zh-CN"/>
        </w:rPr>
        <w:t>县委宣传部副部长、网信办主任（兼）、融媒体中心主任（兼）、县政府新闻办主任（兼）</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2560" w:firstLineChars="800"/>
        <w:jc w:val="both"/>
        <w:textAlignment w:val="auto"/>
        <w:outlineLvl w:val="9"/>
        <w:rPr>
          <w:rFonts w:hint="default" w:ascii="Times New Roman" w:hAnsi="Times New Roman" w:eastAsia="黑体" w:cs="Times New Roman"/>
          <w:color w:val="auto"/>
          <w:spacing w:val="0"/>
          <w:sz w:val="32"/>
          <w:szCs w:val="32"/>
          <w:highlight w:val="none"/>
        </w:rPr>
      </w:pPr>
      <w:r>
        <w:rPr>
          <w:rFonts w:hint="eastAsia" w:ascii="仿宋" w:hAnsi="仿宋" w:eastAsia="仿宋" w:cs="仿宋"/>
          <w:color w:val="auto"/>
          <w:sz w:val="32"/>
          <w:szCs w:val="32"/>
          <w:shd w:val="clear" w:fill="FFFFFF"/>
          <w:lang w:eastAsia="zh-CN"/>
        </w:rPr>
        <w:t>邓先云</w:t>
      </w:r>
      <w:r>
        <w:rPr>
          <w:rFonts w:hint="eastAsia" w:ascii="仿宋" w:hAnsi="仿宋" w:eastAsia="仿宋" w:cs="仿宋"/>
          <w:color w:val="auto"/>
          <w:sz w:val="32"/>
          <w:szCs w:val="32"/>
          <w:shd w:val="clear" w:fill="FFFFFF"/>
          <w:lang w:val="en-US" w:eastAsia="zh-CN"/>
        </w:rPr>
        <w:t xml:space="preserve">  </w:t>
      </w:r>
      <w:r>
        <w:rPr>
          <w:rFonts w:hint="eastAsia" w:ascii="仿宋" w:hAnsi="仿宋" w:eastAsia="仿宋" w:cs="仿宋"/>
          <w:color w:val="auto"/>
          <w:sz w:val="32"/>
          <w:szCs w:val="32"/>
          <w:shd w:val="clear" w:fill="FFFFFF"/>
        </w:rPr>
        <w:t>县发展改革局</w:t>
      </w:r>
      <w:r>
        <w:rPr>
          <w:rFonts w:hint="default" w:ascii="仿宋_GB2312" w:hAnsi="helvetica" w:eastAsia="仿宋_GB2312" w:cs="仿宋_GB2312"/>
          <w:color w:val="auto"/>
          <w:sz w:val="31"/>
          <w:szCs w:val="31"/>
          <w:shd w:val="clear" w:fill="FFFFFF"/>
        </w:rPr>
        <w:t>副局长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 xml:space="preserve">成 </w:t>
      </w:r>
      <w:r>
        <w:rPr>
          <w:rFonts w:hint="eastAsia" w:ascii="Times New Roman" w:hAnsi="Times New Roman" w:eastAsia="黑体" w:cs="Times New Roman"/>
          <w:color w:val="auto"/>
          <w:spacing w:val="0"/>
          <w:sz w:val="32"/>
          <w:szCs w:val="32"/>
          <w:highlight w:val="none"/>
          <w:lang w:val="en-US" w:eastAsia="zh-CN"/>
        </w:rPr>
        <w:t xml:space="preserve">    </w:t>
      </w:r>
      <w:r>
        <w:rPr>
          <w:rFonts w:hint="default" w:ascii="Times New Roman" w:hAnsi="Times New Roman" w:eastAsia="黑体" w:cs="Times New Roman"/>
          <w:color w:val="auto"/>
          <w:spacing w:val="0"/>
          <w:sz w:val="32"/>
          <w:szCs w:val="32"/>
          <w:highlight w:val="none"/>
        </w:rPr>
        <w:t xml:space="preserve"> 员：</w:t>
      </w:r>
      <w:r>
        <w:rPr>
          <w:rFonts w:hint="default" w:ascii="Times New Roman" w:hAnsi="Times New Roman" w:eastAsia="仿宋_GB2312" w:cs="Times New Roman"/>
          <w:color w:val="auto"/>
          <w:spacing w:val="0"/>
          <w:sz w:val="32"/>
          <w:szCs w:val="32"/>
          <w:highlight w:val="none"/>
          <w:lang w:eastAsia="zh-CN"/>
        </w:rPr>
        <w:t>张</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珂</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县委政法委</w:t>
      </w:r>
      <w:r>
        <w:rPr>
          <w:rFonts w:hint="default" w:ascii="Times New Roman" w:hAnsi="Times New Roman" w:eastAsia="仿宋_GB2312" w:cs="Times New Roman"/>
          <w:color w:val="auto"/>
          <w:spacing w:val="0"/>
          <w:sz w:val="32"/>
          <w:szCs w:val="32"/>
          <w:highlight w:val="none"/>
          <w:lang w:eastAsia="zh-CN"/>
        </w:rPr>
        <w:t>常务</w:t>
      </w:r>
      <w:r>
        <w:rPr>
          <w:rFonts w:hint="default" w:ascii="Times New Roman" w:hAnsi="Times New Roman" w:eastAsia="仿宋_GB2312" w:cs="Times New Roman"/>
          <w:color w:val="auto"/>
          <w:spacing w:val="0"/>
          <w:sz w:val="32"/>
          <w:szCs w:val="32"/>
          <w:highlight w:val="none"/>
        </w:rPr>
        <w:t>副书记</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eastAsia="zh-CN"/>
        </w:rPr>
        <w:t>刘</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梅</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县委编办副主任</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彭祥国  县教育局副局长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苏晓辉  县工信商贸局副局长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唐显维  县公安局副局长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韦俞全</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县民政局副局长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周俊兴  县司法局副局长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朱志辉  县财政局副局长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 xml:space="preserve">罗祖荣  </w:t>
      </w:r>
      <w:r>
        <w:rPr>
          <w:rFonts w:hint="eastAsia" w:eastAsia="仿宋_GB2312"/>
          <w:color w:val="auto"/>
          <w:sz w:val="32"/>
          <w:szCs w:val="32"/>
        </w:rPr>
        <w:t>县人力资源社会保障局</w:t>
      </w:r>
      <w:r>
        <w:rPr>
          <w:rFonts w:hint="default" w:ascii="Times New Roman" w:hAnsi="Times New Roman" w:eastAsia="仿宋_GB2312" w:cs="Times New Roman"/>
          <w:color w:val="auto"/>
          <w:spacing w:val="0"/>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黄</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磊</w:t>
      </w:r>
      <w:r>
        <w:rPr>
          <w:rFonts w:hint="default" w:ascii="Times New Roman" w:hAnsi="Times New Roman" w:eastAsia="仿宋_GB2312" w:cs="Times New Roman"/>
          <w:color w:val="auto"/>
          <w:spacing w:val="0"/>
          <w:sz w:val="32"/>
          <w:szCs w:val="32"/>
          <w:highlight w:val="none"/>
        </w:rPr>
        <w:t xml:space="preserve">  县住房城乡建设局副局长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rPr>
        <w:t>蔡德智  县交通运输局</w:t>
      </w:r>
      <w:r>
        <w:rPr>
          <w:rFonts w:hint="default" w:ascii="Times New Roman" w:hAnsi="Times New Roman" w:eastAsia="仿宋_GB2312" w:cs="Times New Roman"/>
          <w:color w:val="auto"/>
          <w:spacing w:val="0"/>
          <w:sz w:val="32"/>
          <w:szCs w:val="32"/>
          <w:highlight w:val="none"/>
          <w:lang w:eastAsia="zh-CN"/>
        </w:rPr>
        <w:t>副局长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eastAsia="zh-CN"/>
        </w:rPr>
        <w:t>李</w:t>
      </w:r>
      <w:r>
        <w:rPr>
          <w:rFonts w:hint="default" w:ascii="Times New Roman" w:hAnsi="Times New Roman" w:eastAsia="仿宋_GB2312" w:cs="Times New Roman"/>
          <w:color w:val="auto"/>
          <w:spacing w:val="0"/>
          <w:sz w:val="32"/>
          <w:szCs w:val="32"/>
          <w:highlight w:val="none"/>
          <w:lang w:val="en-US" w:eastAsia="zh-CN"/>
        </w:rPr>
        <w:t xml:space="preserve">  凝  </w:t>
      </w:r>
      <w:r>
        <w:rPr>
          <w:rFonts w:hint="default" w:ascii="Times New Roman" w:hAnsi="Times New Roman" w:eastAsia="仿宋_GB2312" w:cs="Times New Roman"/>
          <w:color w:val="auto"/>
          <w:spacing w:val="0"/>
          <w:sz w:val="32"/>
          <w:szCs w:val="32"/>
          <w:highlight w:val="none"/>
        </w:rPr>
        <w:t>县农业农村局</w:t>
      </w:r>
      <w:r>
        <w:rPr>
          <w:rFonts w:hint="default" w:ascii="Times New Roman" w:hAnsi="Times New Roman" w:eastAsia="仿宋_GB2312" w:cs="Times New Roman"/>
          <w:color w:val="auto"/>
          <w:spacing w:val="0"/>
          <w:sz w:val="32"/>
          <w:szCs w:val="32"/>
          <w:highlight w:val="none"/>
          <w:lang w:eastAsia="zh-CN"/>
        </w:rPr>
        <w:t>党组成员</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何革灵  县文广体旅局副局长</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2518" w:firstLineChars="787"/>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eastAsia="zh-CN"/>
        </w:rPr>
        <w:t>文杰勇</w:t>
      </w:r>
      <w:r>
        <w:rPr>
          <w:rFonts w:hint="default" w:ascii="Times New Roman" w:hAnsi="Times New Roman" w:eastAsia="仿宋_GB2312" w:cs="Times New Roman"/>
          <w:color w:val="auto"/>
          <w:spacing w:val="0"/>
          <w:sz w:val="32"/>
          <w:szCs w:val="32"/>
          <w:highlight w:val="none"/>
        </w:rPr>
        <w:t xml:space="preserve">  县</w:t>
      </w:r>
      <w:r>
        <w:rPr>
          <w:rFonts w:hint="default" w:ascii="Times New Roman" w:hAnsi="Times New Roman" w:eastAsia="仿宋_GB2312" w:cs="Times New Roman"/>
          <w:color w:val="auto"/>
          <w:spacing w:val="0"/>
          <w:sz w:val="32"/>
          <w:szCs w:val="32"/>
          <w:highlight w:val="none"/>
          <w:lang w:eastAsia="zh-CN"/>
        </w:rPr>
        <w:t>卫生健康局</w:t>
      </w:r>
      <w:r>
        <w:rPr>
          <w:rFonts w:hint="default" w:ascii="Times New Roman" w:hAnsi="Times New Roman" w:eastAsia="仿宋_GB2312" w:cs="Times New Roman"/>
          <w:color w:val="auto"/>
          <w:spacing w:val="0"/>
          <w:sz w:val="32"/>
          <w:szCs w:val="32"/>
          <w:highlight w:val="none"/>
        </w:rPr>
        <w:t>副局长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张文兴  </w:t>
      </w:r>
      <w:r>
        <w:rPr>
          <w:rFonts w:hint="eastAsia" w:eastAsia="仿宋_GB2312"/>
          <w:color w:val="auto"/>
          <w:sz w:val="32"/>
          <w:szCs w:val="32"/>
        </w:rPr>
        <w:t>县市场监管局</w:t>
      </w:r>
      <w:r>
        <w:rPr>
          <w:rFonts w:hint="default" w:ascii="Times New Roman" w:hAnsi="Times New Roman" w:eastAsia="仿宋_GB2312" w:cs="Times New Roman"/>
          <w:color w:val="auto"/>
          <w:spacing w:val="0"/>
          <w:sz w:val="32"/>
          <w:szCs w:val="32"/>
          <w:highlight w:val="none"/>
          <w:lang w:val="en-US" w:eastAsia="zh-CN"/>
        </w:rPr>
        <w:t>副局长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2560" w:firstLineChars="8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鲁成国  县统计局副局长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蒋维丽</w:t>
      </w:r>
      <w:r>
        <w:rPr>
          <w:rFonts w:hint="default" w:ascii="Times New Roman" w:hAnsi="Times New Roman" w:eastAsia="仿宋_GB2312" w:cs="Times New Roman"/>
          <w:color w:val="auto"/>
          <w:spacing w:val="0"/>
          <w:sz w:val="32"/>
          <w:szCs w:val="32"/>
          <w:highlight w:val="none"/>
        </w:rPr>
        <w:t xml:space="preserve">  县统计局副局长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right="0" w:rightChars="0" w:firstLine="2560" w:firstLineChars="8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谢  贤  </w:t>
      </w:r>
      <w:r>
        <w:rPr>
          <w:rFonts w:hint="eastAsia" w:eastAsia="仿宋_GB2312"/>
          <w:color w:val="auto"/>
          <w:sz w:val="32"/>
          <w:szCs w:val="32"/>
        </w:rPr>
        <w:t>县医保局</w:t>
      </w:r>
      <w:r>
        <w:rPr>
          <w:rFonts w:hint="default" w:ascii="Times New Roman" w:hAnsi="Times New Roman" w:eastAsia="仿宋_GB2312" w:cs="Times New Roman"/>
          <w:color w:val="auto"/>
          <w:spacing w:val="0"/>
          <w:sz w:val="32"/>
          <w:szCs w:val="32"/>
          <w:highlight w:val="none"/>
          <w:lang w:val="en-US" w:eastAsia="zh-CN"/>
        </w:rPr>
        <w:t>医疗保障服务中心主任</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莫  剑  县税务局副局长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杨碧荣</w:t>
      </w:r>
      <w:r>
        <w:rPr>
          <w:rFonts w:hint="default" w:ascii="Times New Roman" w:hAnsi="Times New Roman" w:eastAsia="仿宋_GB2312" w:cs="Times New Roman"/>
          <w:color w:val="auto"/>
          <w:spacing w:val="0"/>
          <w:sz w:val="32"/>
          <w:szCs w:val="32"/>
          <w:highlight w:val="none"/>
        </w:rPr>
        <w:t xml:space="preserve">  </w:t>
      </w:r>
      <w:r>
        <w:rPr>
          <w:rFonts w:hint="eastAsia" w:eastAsia="仿宋_GB2312"/>
          <w:color w:val="auto"/>
          <w:sz w:val="32"/>
          <w:szCs w:val="32"/>
        </w:rPr>
        <w:t>兴安县调查队</w:t>
      </w:r>
      <w:r>
        <w:rPr>
          <w:rFonts w:hint="default" w:ascii="Times New Roman" w:hAnsi="Times New Roman" w:eastAsia="仿宋_GB2312" w:cs="Times New Roman"/>
          <w:color w:val="auto"/>
          <w:spacing w:val="0"/>
          <w:sz w:val="32"/>
          <w:szCs w:val="32"/>
          <w:highlight w:val="none"/>
        </w:rPr>
        <w:t>副队长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周</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勇</w:t>
      </w:r>
      <w:r>
        <w:rPr>
          <w:rFonts w:hint="default" w:ascii="Times New Roman" w:hAnsi="Times New Roman" w:eastAsia="仿宋_GB2312" w:cs="Times New Roman"/>
          <w:color w:val="auto"/>
          <w:spacing w:val="0"/>
          <w:sz w:val="32"/>
          <w:szCs w:val="32"/>
          <w:highlight w:val="none"/>
        </w:rPr>
        <w:t xml:space="preserve"> </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兴安镇</w:t>
      </w:r>
      <w:r>
        <w:rPr>
          <w:rFonts w:hint="eastAsia" w:ascii="Times New Roman" w:hAnsi="Times New Roman"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rPr>
        <w:t>镇长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陈传双</w:t>
      </w:r>
      <w:r>
        <w:rPr>
          <w:rFonts w:hint="default" w:ascii="Times New Roman" w:hAnsi="Times New Roman" w:eastAsia="仿宋_GB2312" w:cs="Times New Roman"/>
          <w:color w:val="auto"/>
          <w:spacing w:val="0"/>
          <w:sz w:val="32"/>
          <w:szCs w:val="32"/>
          <w:highlight w:val="none"/>
        </w:rPr>
        <w:t xml:space="preserve">  界首镇</w:t>
      </w:r>
      <w:r>
        <w:rPr>
          <w:rFonts w:hint="eastAsia" w:ascii="Times New Roman" w:hAnsi="Times New Roman"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rPr>
        <w:t>镇长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毛茂荣</w:t>
      </w:r>
      <w:r>
        <w:rPr>
          <w:rFonts w:hint="default" w:ascii="Times New Roman" w:hAnsi="Times New Roman" w:eastAsia="仿宋_GB2312" w:cs="Times New Roman"/>
          <w:color w:val="auto"/>
          <w:spacing w:val="0"/>
          <w:sz w:val="32"/>
          <w:szCs w:val="32"/>
          <w:highlight w:val="none"/>
        </w:rPr>
        <w:t xml:space="preserve">  溶江镇</w:t>
      </w:r>
      <w:r>
        <w:rPr>
          <w:rFonts w:hint="eastAsia" w:ascii="Times New Roman" w:hAnsi="Times New Roman"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rPr>
        <w:t>镇长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张凌明</w:t>
      </w:r>
      <w:r>
        <w:rPr>
          <w:rFonts w:hint="default" w:ascii="Times New Roman" w:hAnsi="Times New Roman" w:eastAsia="仿宋_GB2312" w:cs="Times New Roman"/>
          <w:color w:val="auto"/>
          <w:spacing w:val="0"/>
          <w:sz w:val="32"/>
          <w:szCs w:val="32"/>
          <w:highlight w:val="none"/>
        </w:rPr>
        <w:t xml:space="preserve">  湘漓镇</w:t>
      </w:r>
      <w:r>
        <w:rPr>
          <w:rFonts w:hint="eastAsia" w:ascii="Times New Roman" w:hAnsi="Times New Roman"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rPr>
        <w:t>镇长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彭</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建</w:t>
      </w:r>
      <w:r>
        <w:rPr>
          <w:rFonts w:hint="default" w:ascii="Times New Roman" w:hAnsi="Times New Roman" w:eastAsia="仿宋_GB2312" w:cs="Times New Roman"/>
          <w:color w:val="auto"/>
          <w:spacing w:val="0"/>
          <w:sz w:val="32"/>
          <w:szCs w:val="32"/>
          <w:highlight w:val="none"/>
        </w:rPr>
        <w:t xml:space="preserve">  高尚镇</w:t>
      </w:r>
      <w:r>
        <w:rPr>
          <w:rFonts w:hint="eastAsia" w:ascii="Times New Roman" w:hAnsi="Times New Roman"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rPr>
        <w:t>镇长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赵兰杰</w:t>
      </w:r>
      <w:r>
        <w:rPr>
          <w:rFonts w:hint="default" w:ascii="Times New Roman" w:hAnsi="Times New Roman" w:eastAsia="仿宋_GB2312" w:cs="Times New Roman"/>
          <w:color w:val="auto"/>
          <w:spacing w:val="0"/>
          <w:sz w:val="32"/>
          <w:szCs w:val="32"/>
          <w:highlight w:val="none"/>
        </w:rPr>
        <w:t xml:space="preserve">  严关镇</w:t>
      </w:r>
      <w:r>
        <w:rPr>
          <w:rFonts w:hint="eastAsia" w:ascii="Times New Roman" w:hAnsi="Times New Roman"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rPr>
        <w:t>镇长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李</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萍</w:t>
      </w:r>
      <w:r>
        <w:rPr>
          <w:rFonts w:hint="default" w:ascii="Times New Roman" w:hAnsi="Times New Roman" w:eastAsia="仿宋_GB2312" w:cs="Times New Roman"/>
          <w:color w:val="auto"/>
          <w:spacing w:val="0"/>
          <w:sz w:val="32"/>
          <w:szCs w:val="32"/>
          <w:highlight w:val="none"/>
        </w:rPr>
        <w:t xml:space="preserve">  华江瑶族乡</w:t>
      </w:r>
      <w:r>
        <w:rPr>
          <w:rFonts w:hint="eastAsia" w:ascii="Times New Roman" w:hAnsi="Times New Roman"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rPr>
        <w:t>乡长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李谋辉</w:t>
      </w:r>
      <w:r>
        <w:rPr>
          <w:rFonts w:hint="default" w:ascii="Times New Roman" w:hAnsi="Times New Roman" w:eastAsia="仿宋_GB2312" w:cs="Times New Roman"/>
          <w:color w:val="auto"/>
          <w:spacing w:val="0"/>
          <w:sz w:val="32"/>
          <w:szCs w:val="32"/>
          <w:highlight w:val="none"/>
        </w:rPr>
        <w:t xml:space="preserve">  崔家乡</w:t>
      </w:r>
      <w:r>
        <w:rPr>
          <w:rFonts w:hint="eastAsia" w:ascii="Times New Roman" w:hAnsi="Times New Roman"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rPr>
        <w:t>乡长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余</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毅</w:t>
      </w:r>
      <w:r>
        <w:rPr>
          <w:rFonts w:hint="default" w:ascii="Times New Roman" w:hAnsi="Times New Roman" w:eastAsia="仿宋_GB2312" w:cs="Times New Roman"/>
          <w:color w:val="auto"/>
          <w:spacing w:val="0"/>
          <w:sz w:val="32"/>
          <w:szCs w:val="32"/>
          <w:highlight w:val="none"/>
        </w:rPr>
        <w:t xml:space="preserve">  漠川乡</w:t>
      </w:r>
      <w:r>
        <w:rPr>
          <w:rFonts w:hint="eastAsia" w:ascii="Times New Roman" w:hAnsi="Times New Roman"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rPr>
        <w:t>乡长</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 xml:space="preserve">           </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eastAsia="zh-CN"/>
        </w:rPr>
        <w:t>杨麟角</w:t>
      </w:r>
      <w:r>
        <w:rPr>
          <w:rFonts w:hint="default" w:ascii="Times New Roman" w:hAnsi="Times New Roman" w:eastAsia="仿宋_GB2312" w:cs="Times New Roman"/>
          <w:color w:val="auto"/>
          <w:spacing w:val="0"/>
          <w:sz w:val="32"/>
          <w:szCs w:val="32"/>
          <w:highlight w:val="none"/>
        </w:rPr>
        <w:t xml:space="preserve">  白石乡</w:t>
      </w:r>
      <w:r>
        <w:rPr>
          <w:rFonts w:hint="eastAsia" w:ascii="Times New Roman" w:hAnsi="Times New Roman"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rPr>
        <w:t>乡长</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eastAsia="仿宋_GB2312"/>
          <w:color w:val="auto"/>
          <w:sz w:val="32"/>
          <w:szCs w:val="32"/>
          <w:lang w:eastAsia="zh-CN"/>
        </w:rPr>
      </w:pPr>
      <w:r>
        <w:rPr>
          <w:rFonts w:hint="default" w:ascii="Times New Roman" w:hAnsi="Times New Roman" w:eastAsia="仿宋_GB2312" w:cs="Times New Roman"/>
          <w:color w:val="auto"/>
          <w:sz w:val="32"/>
          <w:szCs w:val="32"/>
          <w:highlight w:val="none"/>
          <w:lang w:eastAsia="zh-CN"/>
        </w:rPr>
        <w:t>县</w:t>
      </w:r>
      <w:r>
        <w:rPr>
          <w:rFonts w:hint="eastAsia" w:ascii="Times New Roman" w:hAnsi="Times New Roman" w:eastAsia="仿宋_GB2312" w:cs="Times New Roman"/>
          <w:color w:val="auto"/>
          <w:sz w:val="32"/>
          <w:szCs w:val="32"/>
          <w:highlight w:val="none"/>
          <w:lang w:eastAsia="zh-CN"/>
        </w:rPr>
        <w:t>委</w:t>
      </w:r>
      <w:r>
        <w:rPr>
          <w:rFonts w:hint="default" w:ascii="Times New Roman" w:hAnsi="Times New Roman" w:eastAsia="仿宋_GB2312" w:cs="Times New Roman"/>
          <w:color w:val="auto"/>
          <w:sz w:val="32"/>
          <w:szCs w:val="32"/>
          <w:highlight w:val="none"/>
        </w:rPr>
        <w:t>宣传部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统计局负责和协调涉及普查宣传动员方面的事项</w:t>
      </w:r>
      <w:r>
        <w:rPr>
          <w:rFonts w:hint="eastAsia" w:ascii="Times New Roman" w:hAnsi="Times New Roman" w:eastAsia="仿宋_GB2312" w:cs="Times New Roman"/>
          <w:color w:val="auto"/>
          <w:sz w:val="32"/>
          <w:szCs w:val="32"/>
          <w:highlight w:val="none"/>
          <w:lang w:eastAsia="zh-CN"/>
        </w:rPr>
        <w:t>；县委</w:t>
      </w:r>
      <w:r>
        <w:rPr>
          <w:rFonts w:hint="default" w:ascii="Times New Roman" w:hAnsi="Times New Roman" w:eastAsia="仿宋_GB2312" w:cs="Times New Roman"/>
          <w:color w:val="auto"/>
          <w:sz w:val="32"/>
          <w:szCs w:val="32"/>
          <w:highlight w:val="none"/>
        </w:rPr>
        <w:t>政法委</w:t>
      </w:r>
      <w:r>
        <w:rPr>
          <w:rFonts w:hint="eastAsia" w:ascii="Times New Roman" w:hAnsi="Times New Roman" w:eastAsia="仿宋_GB2312" w:cs="Times New Roman"/>
          <w:color w:val="auto"/>
          <w:sz w:val="32"/>
          <w:szCs w:val="32"/>
          <w:highlight w:val="none"/>
          <w:lang w:eastAsia="zh-CN"/>
        </w:rPr>
        <w:t>负责</w:t>
      </w:r>
      <w:r>
        <w:rPr>
          <w:rFonts w:hint="default" w:ascii="Times New Roman" w:hAnsi="Times New Roman" w:eastAsia="仿宋_GB2312" w:cs="Times New Roman"/>
          <w:color w:val="auto"/>
          <w:sz w:val="32"/>
          <w:szCs w:val="32"/>
          <w:highlight w:val="none"/>
        </w:rPr>
        <w:t>协调涉及城乡社区网格化服务管理工作的事项</w:t>
      </w:r>
      <w:r>
        <w:rPr>
          <w:rFonts w:hint="eastAsia" w:ascii="Times New Roman" w:hAnsi="Times New Roman" w:eastAsia="仿宋_GB2312" w:cs="Times New Roman"/>
          <w:color w:val="auto"/>
          <w:sz w:val="32"/>
          <w:szCs w:val="32"/>
          <w:highlight w:val="none"/>
          <w:lang w:eastAsia="zh-CN"/>
        </w:rPr>
        <w:t>；县委</w:t>
      </w:r>
      <w:r>
        <w:rPr>
          <w:rFonts w:hint="default" w:ascii="Times New Roman" w:hAnsi="Times New Roman" w:eastAsia="仿宋_GB2312" w:cs="Times New Roman"/>
          <w:color w:val="auto"/>
          <w:sz w:val="32"/>
          <w:szCs w:val="32"/>
          <w:highlight w:val="none"/>
        </w:rPr>
        <w:t>编办负责和协调涉及机关和事业单位名录方面的事项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县发展改革局</w:t>
      </w:r>
      <w:r>
        <w:rPr>
          <w:rFonts w:hint="default" w:ascii="Times New Roman" w:hAnsi="Times New Roman" w:eastAsia="仿宋_GB2312" w:cs="Times New Roman"/>
          <w:color w:val="auto"/>
          <w:sz w:val="32"/>
          <w:szCs w:val="32"/>
          <w:highlight w:val="none"/>
        </w:rPr>
        <w:t>负责和协调涉及数据处理能力建设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固定资产投资保障</w:t>
      </w:r>
      <w:r>
        <w:rPr>
          <w:rFonts w:hint="eastAsia" w:ascii="Times New Roman" w:hAnsi="Times New Roman" w:eastAsia="仿宋_GB2312" w:cs="Times New Roman"/>
          <w:color w:val="auto"/>
          <w:sz w:val="32"/>
          <w:szCs w:val="32"/>
          <w:highlight w:val="none"/>
          <w:lang w:eastAsia="zh-CN"/>
        </w:rPr>
        <w:t>、服务业</w:t>
      </w:r>
      <w:r>
        <w:rPr>
          <w:rFonts w:hint="default" w:ascii="Times New Roman" w:hAnsi="Times New Roman" w:eastAsia="仿宋_GB2312" w:cs="Times New Roman"/>
          <w:color w:val="auto"/>
          <w:sz w:val="32"/>
          <w:szCs w:val="32"/>
          <w:highlight w:val="none"/>
        </w:rPr>
        <w:t>方面</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事项</w:t>
      </w:r>
      <w:r>
        <w:rPr>
          <w:rFonts w:hint="eastAsia" w:ascii="Times New Roman" w:hAnsi="Times New Roman" w:eastAsia="仿宋_GB2312" w:cs="Times New Roman"/>
          <w:color w:val="auto"/>
          <w:sz w:val="32"/>
          <w:szCs w:val="32"/>
          <w:highlight w:val="none"/>
          <w:lang w:eastAsia="zh-CN"/>
        </w:rPr>
        <w:t>；</w:t>
      </w:r>
      <w:r>
        <w:rPr>
          <w:rFonts w:hint="eastAsia" w:eastAsia="仿宋_GB2312"/>
          <w:color w:val="auto"/>
          <w:sz w:val="32"/>
          <w:szCs w:val="32"/>
          <w:lang w:eastAsia="zh-CN"/>
        </w:rPr>
        <w:t>县教育局、县卫生健康局、县文广体旅局负责和协调涉及教育、卫生、文化、体育和住宿、娱乐行业方面的事项；县工信商贸局负责和协调涉及工业、批零、餐饮行业方面的事项；</w:t>
      </w:r>
      <w:r>
        <w:rPr>
          <w:rFonts w:hint="eastAsia" w:ascii="Times New Roman" w:hAnsi="Times New Roman" w:eastAsia="仿宋_GB2312" w:cs="Times New Roman"/>
          <w:color w:val="auto"/>
          <w:sz w:val="32"/>
          <w:szCs w:val="32"/>
          <w:highlight w:val="none"/>
          <w:lang w:eastAsia="zh-CN"/>
        </w:rPr>
        <w:t>县公安局负责督促本地公安机关及时受理并查处阻碍普查员实施调查、侵犯普查员人身安全行为，并</w:t>
      </w:r>
      <w:r>
        <w:rPr>
          <w:rFonts w:hint="default" w:ascii="Times New Roman" w:hAnsi="Times New Roman" w:eastAsia="仿宋_GB2312" w:cs="Times New Roman"/>
          <w:color w:val="auto"/>
          <w:sz w:val="32"/>
          <w:szCs w:val="32"/>
          <w:highlight w:val="none"/>
        </w:rPr>
        <w:t>负责和协调</w:t>
      </w:r>
      <w:r>
        <w:rPr>
          <w:rFonts w:eastAsia="仿宋_GB2312"/>
          <w:color w:val="auto"/>
          <w:sz w:val="32"/>
          <w:szCs w:val="32"/>
        </w:rPr>
        <w:t>保安服务单位、互联网上网服务营业场所</w:t>
      </w:r>
      <w:r>
        <w:rPr>
          <w:rFonts w:hint="eastAsia" w:eastAsia="仿宋_GB2312"/>
          <w:color w:val="auto"/>
          <w:sz w:val="32"/>
          <w:szCs w:val="32"/>
          <w:lang w:eastAsia="zh-CN"/>
        </w:rPr>
        <w:t>等行业方面的事项；</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民政</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负责和协调涉及社会团体、基金会、民办非企业单位及基层自治组织名录方面的事项</w:t>
      </w:r>
      <w:r>
        <w:rPr>
          <w:rFonts w:hint="eastAsia" w:ascii="Times New Roman" w:hAnsi="Times New Roman" w:eastAsia="仿宋_GB2312" w:cs="Times New Roman"/>
          <w:color w:val="auto"/>
          <w:sz w:val="32"/>
          <w:szCs w:val="32"/>
          <w:highlight w:val="none"/>
          <w:lang w:eastAsia="zh-CN"/>
        </w:rPr>
        <w:t>；县司法局</w:t>
      </w:r>
      <w:r>
        <w:rPr>
          <w:rFonts w:hint="default" w:ascii="Times New Roman" w:hAnsi="Times New Roman" w:eastAsia="仿宋_GB2312" w:cs="Times New Roman"/>
          <w:color w:val="auto"/>
          <w:sz w:val="32"/>
          <w:szCs w:val="32"/>
          <w:highlight w:val="none"/>
        </w:rPr>
        <w:t>负责和协调涉及</w:t>
      </w:r>
      <w:r>
        <w:rPr>
          <w:rFonts w:hint="eastAsia" w:ascii="Times New Roman" w:hAnsi="Times New Roman" w:eastAsia="仿宋_GB2312" w:cs="Times New Roman"/>
          <w:color w:val="auto"/>
          <w:sz w:val="32"/>
          <w:szCs w:val="32"/>
          <w:highlight w:val="none"/>
          <w:lang w:eastAsia="zh-CN"/>
        </w:rPr>
        <w:t>律师执业机构、公证处、基层法律服务所、司法鉴定机构、仲裁委员会等行业方面事项；</w:t>
      </w:r>
      <w:r>
        <w:rPr>
          <w:rFonts w:hint="default" w:ascii="Times New Roman" w:hAnsi="Times New Roman" w:eastAsia="仿宋_GB2312" w:cs="Times New Roman"/>
          <w:color w:val="auto"/>
          <w:sz w:val="32"/>
          <w:szCs w:val="32"/>
          <w:highlight w:val="none"/>
          <w:lang w:eastAsia="zh-CN"/>
        </w:rPr>
        <w:t>县财政局</w:t>
      </w:r>
      <w:r>
        <w:rPr>
          <w:rFonts w:hint="default" w:ascii="Times New Roman" w:hAnsi="Times New Roman" w:eastAsia="仿宋_GB2312" w:cs="Times New Roman"/>
          <w:color w:val="auto"/>
          <w:sz w:val="32"/>
          <w:szCs w:val="32"/>
          <w:highlight w:val="none"/>
        </w:rPr>
        <w:t>负责和协调涉及普查经费方面的事项</w:t>
      </w:r>
      <w:r>
        <w:rPr>
          <w:rFonts w:hint="eastAsia" w:ascii="Times New Roman" w:hAnsi="Times New Roman" w:eastAsia="仿宋_GB2312" w:cs="Times New Roman"/>
          <w:color w:val="auto"/>
          <w:sz w:val="32"/>
          <w:szCs w:val="32"/>
          <w:highlight w:val="none"/>
          <w:lang w:eastAsia="zh-CN"/>
        </w:rPr>
        <w:t>；县人力资源社会保障局负责和协调</w:t>
      </w:r>
      <w:r>
        <w:rPr>
          <w:rFonts w:eastAsia="仿宋_GB2312"/>
          <w:color w:val="auto"/>
          <w:sz w:val="32"/>
          <w:szCs w:val="32"/>
        </w:rPr>
        <w:t>职业培训机构、</w:t>
      </w:r>
      <w:r>
        <w:rPr>
          <w:rFonts w:hint="eastAsia" w:eastAsia="仿宋_GB2312"/>
          <w:color w:val="auto"/>
          <w:sz w:val="32"/>
          <w:szCs w:val="32"/>
        </w:rPr>
        <w:t>技工学校教育、社会保障</w:t>
      </w:r>
      <w:r>
        <w:rPr>
          <w:rFonts w:eastAsia="仿宋_GB2312"/>
          <w:color w:val="auto"/>
          <w:sz w:val="32"/>
          <w:szCs w:val="32"/>
        </w:rPr>
        <w:t>等</w:t>
      </w:r>
      <w:r>
        <w:rPr>
          <w:rFonts w:hint="eastAsia" w:eastAsia="仿宋_GB2312"/>
          <w:color w:val="auto"/>
          <w:sz w:val="32"/>
          <w:szCs w:val="32"/>
          <w:lang w:eastAsia="zh-CN"/>
        </w:rPr>
        <w:t>行业方面的事项</w:t>
      </w:r>
      <w:r>
        <w:rPr>
          <w:rFonts w:eastAsia="仿宋_GB2312"/>
          <w:color w:val="auto"/>
          <w:sz w:val="32"/>
          <w:szCs w:val="32"/>
        </w:rPr>
        <w:t>；</w:t>
      </w:r>
      <w:r>
        <w:rPr>
          <w:rFonts w:hint="eastAsia" w:eastAsia="仿宋_GB2312"/>
          <w:color w:val="auto"/>
          <w:sz w:val="32"/>
          <w:szCs w:val="32"/>
          <w:lang w:eastAsia="zh-CN"/>
        </w:rPr>
        <w:t>县住房城乡建设局负责和协调涉及建筑业和房地产相关行业方面的事项；县交通运输局负责和协调涉及交通运输业方面的事项；县农业农村局负责和协调涉及农业及农村集体经济组织方面的事项；</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市场监管局、</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税务局负责和协调涉及企业和个体工商户名录方面的事项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市场监管局负责和协调涉及统一社会信用代码信息共享方面的事项</w:t>
      </w:r>
      <w:r>
        <w:rPr>
          <w:rFonts w:hint="eastAsia" w:ascii="Times New Roman" w:hAnsi="Times New Roman" w:eastAsia="仿宋_GB2312" w:cs="Times New Roman"/>
          <w:color w:val="auto"/>
          <w:sz w:val="32"/>
          <w:szCs w:val="32"/>
          <w:highlight w:val="none"/>
          <w:lang w:eastAsia="zh-CN"/>
        </w:rPr>
        <w:t>；县医保局负责和协调涉及药店等相关行业方面事项；国家统计局</w:t>
      </w:r>
      <w:r>
        <w:rPr>
          <w:rFonts w:hint="eastAsia" w:eastAsia="仿宋_GB2312"/>
          <w:color w:val="auto"/>
          <w:sz w:val="32"/>
          <w:szCs w:val="32"/>
        </w:rPr>
        <w:t>兴安县调查队协同开展相关工作</w:t>
      </w:r>
      <w:r>
        <w:rPr>
          <w:rFonts w:hint="eastAsia"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二、办公室组成部门</w:t>
      </w:r>
      <w:r>
        <w:rPr>
          <w:rFonts w:hint="eastAsia" w:ascii="Times New Roman" w:hAnsi="Times New Roman" w:eastAsia="黑体" w:cs="Times New Roman"/>
          <w:sz w:val="32"/>
          <w:szCs w:val="32"/>
          <w:lang w:eastAsia="zh-CN"/>
        </w:rPr>
        <w:t>及相关单位职责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sz w:val="32"/>
          <w:szCs w:val="32"/>
          <w:lang w:eastAsia="zh-CN"/>
        </w:rPr>
        <w:t>兴安县</w:t>
      </w:r>
      <w:r>
        <w:rPr>
          <w:rFonts w:hint="default" w:ascii="Times New Roman" w:hAnsi="Times New Roman" w:eastAsia="仿宋_GB2312" w:cs="Times New Roman"/>
          <w:sz w:val="32"/>
          <w:szCs w:val="32"/>
        </w:rPr>
        <w:t>第五次全国经济普查领导小组办公室主任由</w:t>
      </w:r>
      <w:r>
        <w:rPr>
          <w:rFonts w:hint="default" w:ascii="Times New Roman" w:hAnsi="Times New Roman" w:eastAsia="仿宋_GB2312" w:cs="Times New Roman"/>
          <w:sz w:val="32"/>
          <w:szCs w:val="32"/>
          <w:lang w:eastAsia="zh-CN"/>
        </w:rPr>
        <w:t>文月生</w:t>
      </w:r>
      <w:r>
        <w:rPr>
          <w:rFonts w:hint="default" w:ascii="Times New Roman" w:hAnsi="Times New Roman" w:eastAsia="仿宋_GB2312" w:cs="Times New Roman"/>
          <w:sz w:val="32"/>
          <w:szCs w:val="32"/>
        </w:rPr>
        <w:t>同志兼任。组成部门为普查领导小组成员单位及</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color w:val="auto"/>
          <w:sz w:val="32"/>
          <w:szCs w:val="32"/>
          <w:highlight w:val="none"/>
        </w:rPr>
        <w:t>民宗</w:t>
      </w:r>
      <w:r>
        <w:rPr>
          <w:rFonts w:hint="default" w:ascii="Times New Roman" w:hAnsi="Times New Roman" w:eastAsia="仿宋_GB2312" w:cs="Times New Roman"/>
          <w:color w:val="auto"/>
          <w:sz w:val="32"/>
          <w:szCs w:val="32"/>
          <w:highlight w:val="none"/>
          <w:lang w:eastAsia="zh-CN"/>
        </w:rPr>
        <w:t>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0"/>
          <w:sz w:val="32"/>
          <w:szCs w:val="32"/>
          <w:highlight w:val="none"/>
        </w:rPr>
        <w:t>县自然资源局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水利</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林业局、</w:t>
      </w:r>
      <w:r>
        <w:rPr>
          <w:rFonts w:hint="eastAsia" w:ascii="Times New Roman" w:hAnsi="Times New Roman" w:eastAsia="仿宋_GB2312" w:cs="Times New Roman"/>
          <w:color w:val="auto"/>
          <w:sz w:val="32"/>
          <w:szCs w:val="32"/>
          <w:lang w:eastAsia="zh-CN"/>
        </w:rPr>
        <w:t>县金融办、</w:t>
      </w:r>
      <w:r>
        <w:rPr>
          <w:rFonts w:hint="eastAsia" w:eastAsia="仿宋_GB2312"/>
          <w:sz w:val="32"/>
          <w:szCs w:val="32"/>
        </w:rPr>
        <w:t>县科协</w:t>
      </w:r>
      <w:r>
        <w:rPr>
          <w:rFonts w:hint="eastAsia" w:eastAsia="仿宋_GB2312"/>
          <w:sz w:val="32"/>
          <w:szCs w:val="32"/>
          <w:lang w:eastAsia="zh-CN"/>
        </w:rPr>
        <w:t>、</w:t>
      </w:r>
      <w:r>
        <w:rPr>
          <w:rFonts w:hint="default" w:ascii="Times New Roman" w:hAnsi="Times New Roman" w:eastAsia="仿宋_GB2312" w:cs="Times New Roman"/>
          <w:color w:val="auto"/>
          <w:sz w:val="32"/>
          <w:szCs w:val="32"/>
          <w:highlight w:val="none"/>
        </w:rPr>
        <w:t>人民银行</w:t>
      </w:r>
      <w:r>
        <w:rPr>
          <w:rFonts w:hint="default" w:ascii="Times New Roman" w:hAnsi="Times New Roman" w:eastAsia="仿宋_GB2312" w:cs="Times New Roman"/>
          <w:color w:val="auto"/>
          <w:sz w:val="32"/>
          <w:szCs w:val="32"/>
          <w:highlight w:val="none"/>
          <w:lang w:eastAsia="zh-CN"/>
        </w:rPr>
        <w:t>兴安县支行、</w:t>
      </w:r>
      <w:r>
        <w:rPr>
          <w:rFonts w:hint="eastAsia" w:eastAsia="仿宋_GB2312"/>
          <w:color w:val="auto"/>
          <w:sz w:val="32"/>
          <w:szCs w:val="32"/>
        </w:rPr>
        <w:t>兴安生态环境局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烟草局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eastAsia="zh-CN"/>
        </w:rPr>
        <w:t>中国邮政兴安分公司</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兴安北火车站</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各部门要通力协作，按照各自职能，各司其职、各负其责、密切配合、信息共享，组织本单位（及下属单位）积极做好普查前的各项筹备工作，配合开展经济普查，共同做好普查各项工作。掌握普查有关基础资料的各</w:t>
      </w:r>
      <w:r>
        <w:rPr>
          <w:rFonts w:hint="eastAsia"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要在普查工作开始前进行本部门行政记录整理，做好行政记录的查</w:t>
      </w:r>
      <w:r>
        <w:rPr>
          <w:rFonts w:hint="eastAsia" w:ascii="Times New Roman" w:hAnsi="Times New Roman" w:eastAsia="仿宋_GB2312" w:cs="Times New Roman"/>
          <w:color w:val="auto"/>
          <w:sz w:val="32"/>
          <w:szCs w:val="32"/>
          <w:highlight w:val="none"/>
          <w:lang w:eastAsia="zh-CN"/>
        </w:rPr>
        <w:t>遗</w:t>
      </w:r>
      <w:bookmarkStart w:id="0" w:name="_GoBack"/>
      <w:bookmarkEnd w:id="0"/>
      <w:r>
        <w:rPr>
          <w:rFonts w:hint="default" w:ascii="Times New Roman" w:hAnsi="Times New Roman" w:eastAsia="仿宋_GB2312" w:cs="Times New Roman"/>
          <w:color w:val="auto"/>
          <w:sz w:val="32"/>
          <w:szCs w:val="32"/>
          <w:highlight w:val="none"/>
        </w:rPr>
        <w:t>补漏工作，要及时准确将本</w:t>
      </w:r>
      <w:r>
        <w:rPr>
          <w:rFonts w:hint="eastAsia"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掌握的普查有关行政记录和数据信息向同级普查机构提供，积极参与普查相关工作。</w:t>
      </w:r>
      <w:r>
        <w:rPr>
          <w:rFonts w:hint="default" w:ascii="Times New Roman" w:hAnsi="Times New Roman" w:eastAsia="仿宋_GB2312" w:cs="Times New Roman"/>
          <w:sz w:val="32"/>
          <w:szCs w:val="32"/>
        </w:rPr>
        <w:t>银行、证券、保险、铁路、驻兴部队等部门和单位及有关方面，要按照普查方案统一要求，负责组织开展本系统的普查工作，并配合驻地普查机构开展相关普查工作。</w:t>
      </w:r>
    </w:p>
    <w:p>
      <w:pPr>
        <w:keepNext w:val="0"/>
        <w:keepLines w:val="0"/>
        <w:pageBreakBefore w:val="0"/>
        <w:widowControl w:val="0"/>
        <w:tabs>
          <w:tab w:val="left" w:pos="567"/>
          <w:tab w:val="left" w:pos="1985"/>
          <w:tab w:val="left" w:pos="3261"/>
        </w:tabs>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今后，除县领导外，其他领导小组成员因工作变动需要调整的，由所在单位向领导小组办公室提交书面调整意见，由领导小组办公室下文，县人民政府不再另行发文。领导小组在第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次全国经济普查任务完成后自动撤销。</w:t>
      </w:r>
    </w:p>
    <w:p>
      <w:pPr>
        <w:keepNext w:val="0"/>
        <w:keepLines w:val="0"/>
        <w:pageBreakBefore w:val="0"/>
        <w:widowControl w:val="0"/>
        <w:tabs>
          <w:tab w:val="left" w:pos="567"/>
          <w:tab w:val="left" w:pos="1985"/>
          <w:tab w:val="left" w:pos="3261"/>
          <w:tab w:val="left" w:pos="7088"/>
          <w:tab w:val="left" w:pos="7371"/>
          <w:tab w:val="left" w:pos="7513"/>
        </w:tabs>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eastAsia" w:ascii="方正小标宋简体" w:eastAsia="方正小标宋简体"/>
          <w:kern w:val="0"/>
          <w:sz w:val="32"/>
          <w:szCs w:val="32"/>
        </w:rPr>
      </w:pPr>
      <w:r>
        <w:rPr>
          <w:rFonts w:hint="eastAsia" w:ascii="仿宋_GB2312" w:hAnsi="宋体" w:eastAsia="仿宋_GB2312"/>
          <w:color w:val="000000"/>
          <w:sz w:val="32"/>
          <w:szCs w:val="32"/>
          <w:lang w:val="en-US" w:eastAsia="zh-CN"/>
        </w:rPr>
        <w:t xml:space="preserve">      </w:t>
      </w:r>
    </w:p>
    <w:p>
      <w:pPr>
        <w:autoSpaceDE w:val="0"/>
        <w:autoSpaceDN w:val="0"/>
        <w:adjustRightInd w:val="0"/>
        <w:rPr>
          <w:rFonts w:hint="eastAsia"/>
        </w:rPr>
      </w:pPr>
      <w:r>
        <w:rPr>
          <w:rFonts w:hint="eastAsia" w:ascii="方正小标宋简体" w:eastAsia="方正小标宋简体"/>
          <w:kern w:val="0"/>
          <w:sz w:val="32"/>
          <w:szCs w:val="32"/>
        </w:rPr>
        <w:t>公开方式：</w:t>
      </w:r>
      <w:r>
        <w:rPr>
          <w:rFonts w:hint="eastAsia" w:ascii="黑体" w:hAnsi="黑体" w:eastAsia="黑体" w:cs="黑体"/>
          <w:kern w:val="0"/>
          <w:sz w:val="32"/>
          <w:szCs w:val="32"/>
          <w:lang w:eastAsia="zh-CN"/>
        </w:rPr>
        <w:t>主动</w:t>
      </w:r>
      <w:r>
        <w:rPr>
          <w:rFonts w:hint="eastAsia" w:ascii="黑体" w:eastAsia="黑体"/>
          <w:kern w:val="0"/>
          <w:sz w:val="32"/>
          <w:szCs w:val="32"/>
        </w:rPr>
        <w:t>公开</w:t>
      </w:r>
      <w:r>
        <w:rPr>
          <w:rFonts w:hint="eastAsia" w:ascii="黑体" w:eastAsia="黑体"/>
          <w:kern w:val="0"/>
          <w:sz w:val="32"/>
          <w:szCs w:val="32"/>
          <w:lang w:val="en-US" w:eastAsia="zh-CN"/>
        </w:rPr>
        <w:t xml:space="preserve"> </w:t>
      </w:r>
    </w:p>
    <w:p>
      <w:pPr>
        <w:spacing w:line="60" w:lineRule="exact"/>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tbl>
      <w:tblPr>
        <w:tblStyle w:val="14"/>
        <w:tblW w:w="9104" w:type="dxa"/>
        <w:tblInd w:w="108"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10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019" w:hRule="atLeast"/>
        </w:trPr>
        <w:tc>
          <w:tcPr>
            <w:tcW w:w="910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抄送：县委各部门，各人民团体。</w:t>
            </w:r>
          </w:p>
          <w:p>
            <w:pPr>
              <w:keepNext w:val="0"/>
              <w:keepLines w:val="0"/>
              <w:pageBreakBefore w:val="0"/>
              <w:widowControl w:val="0"/>
              <w:kinsoku/>
              <w:wordWrap/>
              <w:overflowPunct/>
              <w:topLinePunct w:val="0"/>
              <w:autoSpaceDE/>
              <w:autoSpaceDN/>
              <w:bidi w:val="0"/>
              <w:adjustRightInd/>
              <w:snapToGrid/>
              <w:spacing w:line="500" w:lineRule="exact"/>
              <w:ind w:left="0" w:leftChars="0" w:right="174" w:rightChars="83"/>
              <w:jc w:val="both"/>
              <w:textAlignment w:val="auto"/>
              <w:outlineLvl w:val="9"/>
              <w:rPr>
                <w:rFonts w:hint="default" w:ascii="Times New Roman" w:hAnsi="Times New Roman" w:eastAsia="方正小标宋简体" w:cs="Times New Roman"/>
                <w:bCs/>
                <w:sz w:val="32"/>
                <w:szCs w:val="32"/>
              </w:rPr>
            </w:pPr>
            <w:r>
              <w:rPr>
                <w:rFonts w:hint="default" w:ascii="Times New Roman" w:hAnsi="Times New Roman" w:eastAsia="仿宋_GB2312" w:cs="Times New Roman"/>
                <w:sz w:val="28"/>
                <w:szCs w:val="28"/>
              </w:rPr>
              <w:t xml:space="preserve">        </w:t>
            </w:r>
            <w:r>
              <w:rPr>
                <w:rFonts w:ascii="仿宋_GB2312" w:hAnsi="仿宋_GB2312" w:eastAsia="仿宋_GB2312" w:cs="仿宋_GB2312"/>
                <w:b w:val="0"/>
                <w:bCs w:val="0"/>
                <w:color w:val="000000"/>
                <w:sz w:val="28"/>
                <w:szCs w:val="28"/>
              </w:rPr>
              <w:t>县人大常委会办公室</w:t>
            </w:r>
            <w:r>
              <w:rPr>
                <w:rFonts w:hint="default" w:ascii="Times New Roman" w:hAnsi="Times New Roman" w:eastAsia="仿宋_GB2312" w:cs="Times New Roman"/>
                <w:sz w:val="28"/>
                <w:szCs w:val="28"/>
              </w:rPr>
              <w:t>，县政协办</w:t>
            </w:r>
            <w:r>
              <w:rPr>
                <w:rFonts w:hint="eastAsia" w:ascii="Times New Roman" w:hAnsi="Times New Roman" w:eastAsia="仿宋_GB2312" w:cs="Times New Roman"/>
                <w:sz w:val="28"/>
                <w:szCs w:val="28"/>
                <w:lang w:eastAsia="zh-CN"/>
              </w:rPr>
              <w:t>公室</w:t>
            </w:r>
            <w:r>
              <w:rPr>
                <w:rFonts w:hint="default" w:ascii="Times New Roman" w:hAnsi="Times New Roman" w:eastAsia="仿宋_GB2312" w:cs="Times New Roman"/>
                <w:sz w:val="28"/>
                <w:szCs w:val="28"/>
              </w:rPr>
              <w:t xml:space="preserve">，县法院，县检察院。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104" w:type="dxa"/>
            <w:noWrap w:val="0"/>
            <w:vAlign w:val="top"/>
          </w:tcPr>
          <w:p>
            <w:pPr>
              <w:spacing w:line="500" w:lineRule="exact"/>
              <w:ind w:firstLine="280" w:firstLineChars="100"/>
              <w:rPr>
                <w:rFonts w:hint="default" w:ascii="Times New Roman" w:hAnsi="Times New Roman" w:eastAsia="方正小标宋简体" w:cs="Times New Roman"/>
                <w:bCs/>
                <w:sz w:val="32"/>
                <w:szCs w:val="32"/>
              </w:rPr>
            </w:pPr>
            <w:r>
              <w:rPr>
                <w:rFonts w:hint="default" w:ascii="Times New Roman" w:hAnsi="Times New Roman" w:eastAsia="仿宋_GB2312" w:cs="Times New Roman"/>
                <w:sz w:val="28"/>
                <w:szCs w:val="28"/>
              </w:rPr>
              <w:t xml:space="preserve">兴安县人民政府办公室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eastAsia"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日印发</w:t>
            </w:r>
          </w:p>
        </w:tc>
      </w:tr>
    </w:tbl>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p>
      <w:pPr>
        <w:spacing w:line="40" w:lineRule="exact"/>
        <w:rPr>
          <w:rFonts w:hint="default" w:ascii="Times New Roman" w:hAnsi="Times New Roman" w:eastAsia="方正小标宋简体" w:cs="Times New Roman"/>
          <w:bCs/>
          <w:sz w:val="32"/>
          <w:szCs w:val="32"/>
          <w:u w:val="thick"/>
        </w:rPr>
      </w:pPr>
    </w:p>
    <w:p>
      <w:pPr>
        <w:spacing w:line="40" w:lineRule="exact"/>
        <w:rPr>
          <w:rFonts w:hint="default" w:ascii="Times New Roman" w:hAnsi="Times New Roman" w:eastAsia="方正小标宋简体" w:cs="Times New Roman"/>
          <w:bCs/>
          <w:sz w:val="32"/>
          <w:szCs w:val="32"/>
          <w:u w:val="thick"/>
        </w:rPr>
      </w:pPr>
    </w:p>
    <w:p>
      <w:pPr>
        <w:spacing w:line="40" w:lineRule="exact"/>
        <w:rPr>
          <w:rFonts w:hint="default" w:ascii="Times New Roman" w:hAnsi="Times New Roman" w:eastAsia="方正小标宋简体" w:cs="Times New Roman"/>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sectPr>
      <w:footerReference r:id="rId3" w:type="default"/>
      <w:footerReference r:id="rId4" w:type="even"/>
      <w:pgSz w:w="11906" w:h="16838"/>
      <w:pgMar w:top="2098" w:right="1304" w:bottom="1304" w:left="1587" w:header="851" w:footer="1361"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37590" cy="243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7590" cy="243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203979943"/>
                            <w:docPartObj>
                              <w:docPartGallery w:val="autotext"/>
                            </w:docPartObj>
                          </w:sdtPr>
                          <w:sdtEndPr>
                            <w:rPr>
                              <w:rFonts w:asciiTheme="minorEastAsia" w:hAnsiTheme="minorEastAsia"/>
                              <w:sz w:val="28"/>
                              <w:szCs w:val="28"/>
                            </w:rPr>
                          </w:sdtEndPr>
                          <w:sdtContent>
                            <w:p>
                              <w:pPr>
                                <w:pStyle w:val="7"/>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15pt;width:81.7pt;mso-position-horizontal:outside;mso-position-horizontal-relative:margin;z-index:251659264;mso-width-relative:page;mso-height-relative:page;" filled="f" stroked="f" coordsize="21600,21600" o:gfxdata="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t1AAAAAQBAAAPAAAA&#10;AAAAAAEAIAAAACIAAABkcnMvZG93bnJldi54bWxQSwECFAAUAAAACACHTuJAwWYibRkCAAAUBAAA&#10;DgAAAAAAAAABACAAAAAjAQAAZHJzL2Uyb0RvYy54bWxQSwUGAAAAAAYABgBZAQAArgUAAAAA&#10;">
              <v:fill on="f" focussize="0,0"/>
              <v:stroke on="f" weight="0.5pt"/>
              <v:imagedata o:title=""/>
              <o:lock v:ext="edit" aspectratio="f"/>
              <v:textbox inset="0mm,0mm,0mm,0mm">
                <w:txbxContent>
                  <w:sdt>
                    <w:sdtPr>
                      <w:rPr>
                        <w:rFonts w:asciiTheme="minorEastAsia" w:hAnsiTheme="minorEastAsia"/>
                        <w:sz w:val="28"/>
                        <w:szCs w:val="28"/>
                      </w:rPr>
                      <w:id w:val="1203979943"/>
                      <w:docPartObj>
                        <w:docPartGallery w:val="autotext"/>
                      </w:docPartObj>
                    </w:sdtPr>
                    <w:sdtEndPr>
                      <w:rPr>
                        <w:rFonts w:asciiTheme="minorEastAsia" w:hAnsiTheme="minorEastAsia"/>
                        <w:sz w:val="28"/>
                        <w:szCs w:val="28"/>
                      </w:rPr>
                    </w:sdtEndPr>
                    <w:sdtContent>
                      <w:p>
                        <w:pPr>
                          <w:pStyle w:val="7"/>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1727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17270" cy="233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41324946"/>
                            <w:docPartObj>
                              <w:docPartGallery w:val="autotext"/>
                            </w:docPartObj>
                          </w:sdtPr>
                          <w:sdtEndPr>
                            <w:rPr>
                              <w:rFonts w:asciiTheme="minorEastAsia" w:hAnsiTheme="minorEastAsia"/>
                              <w:sz w:val="28"/>
                              <w:szCs w:val="28"/>
                            </w:rPr>
                          </w:sdtEndPr>
                          <w:sdtContent>
                            <w:p>
                              <w:pPr>
                                <w:pStyle w:val="7"/>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jc w:val="cente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4pt;width:80.1pt;mso-position-horizontal:outside;mso-position-horizontal-relative:margin;z-index:251660288;mso-width-relative:page;mso-height-relative:page;" filled="f" stroked="f" coordsize="21600,21600" o:gfxdata="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UmSuDTAAAABAEAAA8AAAAA&#10;AAAAAQAgAAAAIgAAAGRycy9kb3ducmV2LnhtbFBLAQIUABQAAAAIAIdO4kCKldrxGQIAABQEAAAO&#10;AAAAAAAAAAEAIAAAACIBAABkcnMvZTJvRG9jLnhtbFBLBQYAAAAABgAGAFkBAACtBQAAAAA=&#10;">
              <v:fill on="f" focussize="0,0"/>
              <v:stroke on="f" weight="0.5pt"/>
              <v:imagedata o:title=""/>
              <o:lock v:ext="edit" aspectratio="f"/>
              <v:textbox inset="0mm,0mm,0mm,0mm">
                <w:txbxContent>
                  <w:sdt>
                    <w:sdtPr>
                      <w:rPr>
                        <w:rFonts w:asciiTheme="minorEastAsia" w:hAnsiTheme="minorEastAsia"/>
                        <w:sz w:val="28"/>
                        <w:szCs w:val="28"/>
                      </w:rPr>
                      <w:id w:val="141324946"/>
                      <w:docPartObj>
                        <w:docPartGallery w:val="autotext"/>
                      </w:docPartObj>
                    </w:sdtPr>
                    <w:sdtEndPr>
                      <w:rPr>
                        <w:rFonts w:asciiTheme="minorEastAsia" w:hAnsiTheme="minorEastAsia"/>
                        <w:sz w:val="28"/>
                        <w:szCs w:val="28"/>
                      </w:rPr>
                    </w:sdtEndPr>
                    <w:sdtContent>
                      <w:p>
                        <w:pPr>
                          <w:pStyle w:val="7"/>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jc w:val="cente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ODhiZmY0NzQzODUzNTc0YTIzZTUyZTAzYjNkMDQifQ=="/>
  </w:docVars>
  <w:rsids>
    <w:rsidRoot w:val="00592CFE"/>
    <w:rsid w:val="00040913"/>
    <w:rsid w:val="00161ECE"/>
    <w:rsid w:val="001A07FD"/>
    <w:rsid w:val="00200117"/>
    <w:rsid w:val="002369A2"/>
    <w:rsid w:val="00266656"/>
    <w:rsid w:val="0029080A"/>
    <w:rsid w:val="002F0AF8"/>
    <w:rsid w:val="003E6B24"/>
    <w:rsid w:val="00592CFE"/>
    <w:rsid w:val="005F007A"/>
    <w:rsid w:val="006414F6"/>
    <w:rsid w:val="0065690E"/>
    <w:rsid w:val="00724133"/>
    <w:rsid w:val="0077591A"/>
    <w:rsid w:val="007B38C5"/>
    <w:rsid w:val="007B7D91"/>
    <w:rsid w:val="00821D42"/>
    <w:rsid w:val="008321B3"/>
    <w:rsid w:val="0089651E"/>
    <w:rsid w:val="00912CC8"/>
    <w:rsid w:val="00A43E7F"/>
    <w:rsid w:val="00AC3CFE"/>
    <w:rsid w:val="00AD092F"/>
    <w:rsid w:val="00AF59E4"/>
    <w:rsid w:val="00BC3C32"/>
    <w:rsid w:val="00C61369"/>
    <w:rsid w:val="00C641CB"/>
    <w:rsid w:val="00CF4E1C"/>
    <w:rsid w:val="00D1573A"/>
    <w:rsid w:val="00D670D1"/>
    <w:rsid w:val="00DA4CB8"/>
    <w:rsid w:val="00E97368"/>
    <w:rsid w:val="00F126EE"/>
    <w:rsid w:val="00F97DAD"/>
    <w:rsid w:val="00FD6010"/>
    <w:rsid w:val="01EA2E14"/>
    <w:rsid w:val="02D3041A"/>
    <w:rsid w:val="04937572"/>
    <w:rsid w:val="04DA0918"/>
    <w:rsid w:val="06BB2083"/>
    <w:rsid w:val="087D367F"/>
    <w:rsid w:val="08814358"/>
    <w:rsid w:val="0A5D5410"/>
    <w:rsid w:val="0C5161F9"/>
    <w:rsid w:val="0D8B27AF"/>
    <w:rsid w:val="0DF468E8"/>
    <w:rsid w:val="10381C2D"/>
    <w:rsid w:val="12485112"/>
    <w:rsid w:val="13BC1C0A"/>
    <w:rsid w:val="156009C5"/>
    <w:rsid w:val="15B62BE9"/>
    <w:rsid w:val="1A5403CD"/>
    <w:rsid w:val="1C92528F"/>
    <w:rsid w:val="1ED77DDF"/>
    <w:rsid w:val="22F9655E"/>
    <w:rsid w:val="27054F28"/>
    <w:rsid w:val="2A4B759E"/>
    <w:rsid w:val="311E2B71"/>
    <w:rsid w:val="31216CCA"/>
    <w:rsid w:val="321C6335"/>
    <w:rsid w:val="32C80BC1"/>
    <w:rsid w:val="33062286"/>
    <w:rsid w:val="36C50715"/>
    <w:rsid w:val="3A4057F3"/>
    <w:rsid w:val="3B293504"/>
    <w:rsid w:val="42D13AC7"/>
    <w:rsid w:val="43564A67"/>
    <w:rsid w:val="449B1C68"/>
    <w:rsid w:val="4D6D7F9C"/>
    <w:rsid w:val="534E7AD3"/>
    <w:rsid w:val="60003F04"/>
    <w:rsid w:val="69484093"/>
    <w:rsid w:val="7344669C"/>
    <w:rsid w:val="74424693"/>
    <w:rsid w:val="764325C4"/>
    <w:rsid w:val="7A6C7190"/>
    <w:rsid w:val="7AED086D"/>
    <w:rsid w:val="7BE62355"/>
    <w:rsid w:val="7CF2300A"/>
    <w:rsid w:val="7EE05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ascii="宋体" w:hAnsi="宋体"/>
      <w:b/>
      <w:kern w:val="0"/>
      <w:sz w:val="27"/>
      <w:szCs w:val="27"/>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First Indent"/>
    <w:basedOn w:val="4"/>
    <w:qFormat/>
    <w:uiPriority w:val="99"/>
    <w:pPr>
      <w:ind w:firstLine="420" w:firstLineChars="100"/>
    </w:pPr>
  </w:style>
  <w:style w:type="paragraph" w:styleId="4">
    <w:name w:val="Body Text"/>
    <w:basedOn w:val="1"/>
    <w:qFormat/>
    <w:uiPriority w:val="0"/>
    <w:pPr>
      <w:spacing w:after="120"/>
    </w:pPr>
    <w:rPr>
      <w:szCs w:val="21"/>
    </w:rPr>
  </w:style>
  <w:style w:type="paragraph" w:styleId="5">
    <w:name w:val="Document Map"/>
    <w:basedOn w:val="1"/>
    <w:qFormat/>
    <w:uiPriority w:val="0"/>
    <w:pPr>
      <w:shd w:val="clear" w:color="auto" w:fill="000080"/>
    </w:pPr>
  </w:style>
  <w:style w:type="paragraph" w:styleId="6">
    <w:name w:val="Plain Text"/>
    <w:basedOn w:val="1"/>
    <w:qFormat/>
    <w:uiPriority w:val="0"/>
    <w:rPr>
      <w:rFonts w:ascii="宋体" w:hAnsi="Courier New" w:cs="Courier New"/>
      <w:sz w:val="21"/>
      <w:szCs w:val="21"/>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page number"/>
    <w:basedOn w:val="10"/>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5">
    <w:name w:val="List Paragraph"/>
    <w:basedOn w:val="1"/>
    <w:qFormat/>
    <w:uiPriority w:val="34"/>
    <w:pPr>
      <w:ind w:firstLine="420" w:firstLineChars="200"/>
    </w:pPr>
  </w:style>
  <w:style w:type="paragraph" w:customStyle="1" w:styleId="16">
    <w:name w:val="p"/>
    <w:basedOn w:val="1"/>
    <w:qFormat/>
    <w:uiPriority w:val="0"/>
    <w:pPr>
      <w:spacing w:line="525" w:lineRule="atLeast"/>
      <w:ind w:firstLine="375"/>
    </w:pPr>
    <w:rPr>
      <w:rFonts w:ascii="Times New Roman" w:hAnsi="Times New Roman" w:eastAsia="宋体" w:cs="Times New Roman"/>
      <w:szCs w:val="21"/>
    </w:rPr>
  </w:style>
  <w:style w:type="character" w:customStyle="1" w:styleId="17">
    <w:name w:val="页眉 Char"/>
    <w:basedOn w:val="10"/>
    <w:link w:val="8"/>
    <w:qFormat/>
    <w:uiPriority w:val="99"/>
    <w:rPr>
      <w:sz w:val="18"/>
      <w:szCs w:val="18"/>
    </w:rPr>
  </w:style>
  <w:style w:type="character" w:customStyle="1" w:styleId="18">
    <w:name w:val="页脚 Char"/>
    <w:basedOn w:val="10"/>
    <w:link w:val="7"/>
    <w:qFormat/>
    <w:uiPriority w:val="99"/>
    <w:rPr>
      <w:sz w:val="18"/>
      <w:szCs w:val="18"/>
    </w:rPr>
  </w:style>
  <w:style w:type="character" w:customStyle="1" w:styleId="19">
    <w:name w:val="NormalCharacter"/>
    <w:qFormat/>
    <w:uiPriority w:val="0"/>
    <w:rPr>
      <w:kern w:val="2"/>
      <w:sz w:val="21"/>
      <w:szCs w:val="24"/>
      <w:lang w:val="en-US" w:eastAsia="zh-CN" w:bidi="ar-SA"/>
    </w:rPr>
  </w:style>
  <w:style w:type="paragraph" w:customStyle="1" w:styleId="20">
    <w:name w:val="p0"/>
    <w:basedOn w:val="1"/>
    <w:qFormat/>
    <w:uiPriority w:val="0"/>
    <w:pPr>
      <w:widowControl/>
    </w:pPr>
    <w:rPr>
      <w:rFonts w:ascii="Calibri" w:hAnsi="Calibri" w:eastAsia="宋体" w:cs="宋体"/>
      <w:kern w:val="0"/>
      <w:szCs w:val="21"/>
    </w:rPr>
  </w:style>
  <w:style w:type="paragraph" w:customStyle="1" w:styleId="21">
    <w:name w:val="Char"/>
    <w:basedOn w:val="5"/>
    <w:qFormat/>
    <w:uiPriority w:val="0"/>
    <w:pPr>
      <w:adjustRightInd w:val="0"/>
      <w:spacing w:line="436" w:lineRule="exact"/>
    </w:pPr>
    <w:rPr>
      <w:szCs w:val="20"/>
    </w:rPr>
  </w:style>
  <w:style w:type="character" w:customStyle="1" w:styleId="22">
    <w:name w:val="font41"/>
    <w:basedOn w:val="10"/>
    <w:qFormat/>
    <w:uiPriority w:val="0"/>
    <w:rPr>
      <w:rFonts w:hint="default" w:ascii="Times New Roman" w:hAnsi="Times New Roman" w:cs="Times New Roman"/>
      <w:color w:val="000000"/>
      <w:sz w:val="24"/>
      <w:szCs w:val="24"/>
      <w:u w:val="none"/>
    </w:rPr>
  </w:style>
  <w:style w:type="character" w:customStyle="1" w:styleId="23">
    <w:name w:val="font2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4536</Words>
  <Characters>4580</Characters>
  <Lines>28</Lines>
  <Paragraphs>8</Paragraphs>
  <TotalTime>8</TotalTime>
  <ScaleCrop>false</ScaleCrop>
  <LinksUpToDate>false</LinksUpToDate>
  <CharactersWithSpaces>4905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2020-06-28T03:14:00Z</dcterms:created>
  <dc:creator>Administrator</dc:creator>
  <cp:lastModifiedBy>周洁</cp:lastModifiedBy>
  <cp:lastPrinted>2023-05-06T09:44:00Z</cp:lastPrinted>
  <dcterms:modified xsi:type="dcterms:W3CDTF">2023-07-11T09:03:51Z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9392F6B23B9A407C8478FF409E0D693D_13</vt:lpwstr>
  </property>
</Properties>
</file>