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beforeAutospacing="0" w:after="0" w:afterAutospacing="0" w:line="500" w:lineRule="exact"/>
        <w:textAlignment w:val="baseline"/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32"/>
          <w:szCs w:val="32"/>
        </w:rPr>
      </w:pPr>
      <w:bookmarkStart w:id="0" w:name="page4"/>
      <w:bookmarkEnd w:id="0"/>
      <w:bookmarkStart w:id="1" w:name="page15"/>
      <w:bookmarkEnd w:id="1"/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32"/>
          <w:szCs w:val="32"/>
        </w:rPr>
        <w:t>附表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32"/>
          <w:szCs w:val="32"/>
        </w:rPr>
        <w:t>1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桂林市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年初中毕业生综合素质评价</w:t>
      </w:r>
    </w:p>
    <w:p>
      <w:pPr>
        <w:snapToGrid w:val="0"/>
        <w:spacing w:before="0" w:beforeAutospacing="0" w:after="0" w:afterAutospacing="0" w:line="500" w:lineRule="exact"/>
        <w:jc w:val="center"/>
        <w:textAlignment w:val="baseline"/>
        <w:rPr>
          <w:rFonts w:ascii="宋体"/>
          <w:b w:val="0"/>
          <w:i w:val="0"/>
          <w:caps w:val="0"/>
          <w:spacing w:val="0"/>
          <w:w w:val="100"/>
          <w:sz w:val="26"/>
          <w:szCs w:val="26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spacing w:val="0"/>
          <w:w w:val="100"/>
          <w:sz w:val="44"/>
          <w:szCs w:val="44"/>
        </w:rPr>
        <w:t>内容及要求</w:t>
      </w:r>
    </w:p>
    <w:tbl>
      <w:tblPr>
        <w:tblStyle w:val="4"/>
        <w:tblW w:w="9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040"/>
        <w:gridCol w:w="2895"/>
        <w:gridCol w:w="3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2"/>
              </w:rPr>
              <w:t>评价内容</w:t>
            </w:r>
          </w:p>
        </w:tc>
        <w:tc>
          <w:tcPr>
            <w:tcW w:w="2040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2"/>
              </w:rPr>
              <w:t>评价要求</w:t>
            </w:r>
          </w:p>
        </w:tc>
        <w:tc>
          <w:tcPr>
            <w:tcW w:w="2895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2"/>
              </w:rPr>
              <w:t>相关材料（举例）</w:t>
            </w:r>
          </w:p>
        </w:tc>
        <w:tc>
          <w:tcPr>
            <w:tcW w:w="3643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jc w:val="center"/>
              <w:textAlignment w:val="baseline"/>
              <w:rPr>
                <w:rFonts w:ascii="宋体"/>
                <w:b/>
                <w:bCs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spacing w:val="0"/>
                <w:w w:val="100"/>
                <w:sz w:val="22"/>
              </w:rPr>
              <w:t>有关限制性规定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674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道德品质</w:t>
            </w:r>
          </w:p>
        </w:tc>
        <w:tc>
          <w:tcPr>
            <w:tcW w:w="2040" w:type="dxa"/>
          </w:tcPr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热爱祖国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学习目的明确，勤奋进取；</w:t>
            </w:r>
          </w:p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待人真诚，诚信友善，有错就改；</w:t>
            </w:r>
          </w:p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关心集体与他人，珍视集体荣誉，热爱劳动；</w:t>
            </w:r>
          </w:p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举止文明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尊敬师长，孝老敬亲，团结同学。</w:t>
            </w:r>
          </w:p>
        </w:tc>
        <w:tc>
          <w:tcPr>
            <w:tcW w:w="2895" w:type="dxa"/>
          </w:tcPr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每学期的班主任评语原件；</w:t>
            </w:r>
          </w:p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学生在校期间的有关奖励证书或处分记录；</w:t>
            </w:r>
          </w:p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3.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担任校、班、团、队学生干部，为同学服务方面的记录；</w:t>
            </w:r>
          </w:p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4.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其它……</w:t>
            </w:r>
          </w:p>
        </w:tc>
        <w:tc>
          <w:tcPr>
            <w:tcW w:w="3643" w:type="dxa"/>
            <w:vAlign w:val="top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有下列不良表现之一者，“道德品质”不能评为“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”等。</w:t>
            </w:r>
          </w:p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有考试作弊记录的；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辱骂、威胁、恶意欺骗师长的；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3.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欺负同学、勒索他人钱物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或破坏公物的；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4.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无故不参加学校组织的公益劳动和值日的；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5.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不尊敬师长的。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0" w:hRule="atLeast"/>
          <w:jc w:val="center"/>
        </w:trPr>
        <w:tc>
          <w:tcPr>
            <w:tcW w:w="674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公民素养</w:t>
            </w:r>
          </w:p>
          <w:p>
            <w:pPr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2040" w:type="dxa"/>
          </w:tcPr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自尊、自信，有自省和自律能力；</w:t>
            </w:r>
          </w:p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关心、奉献社会，热心公益活动；</w:t>
            </w:r>
          </w:p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遵纪守法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有较强的组织纪律性和法制观念；</w:t>
            </w:r>
          </w:p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关注、参与环保，有较强的环保意识。</w:t>
            </w:r>
          </w:p>
        </w:tc>
        <w:tc>
          <w:tcPr>
            <w:tcW w:w="2895" w:type="dxa"/>
          </w:tcPr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有各学年的自我发展计划和总结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参加社会实践活动、社区服务和公益活动的记录或证明（如：每学期不少于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个工作日的相关证明）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3.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环保方面的作品及证明、证书。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4.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考勤记录及遵纪守法的表现记录；</w:t>
            </w:r>
          </w:p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5.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其它……</w:t>
            </w:r>
          </w:p>
        </w:tc>
        <w:tc>
          <w:tcPr>
            <w:tcW w:w="3643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有下列不良表现之一者，“公民素养”不能评为“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”等。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无社会实践活动记录的；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每学期迟到或早退五次以上，或有旷课现象的；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5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3.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有小偷小摸、贪图小便宜、参与赌博活动等行为的；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5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4.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涉足舞厅、电子游戏机室、网吧等不适宜未成年人进入的场所的；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5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5.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有乱攀摘花草树木、随地吐痰、乱扔废弃物等破坏环境行为的；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5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6.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初中期间，曾被学校纪律处分或被公安机关处以警告、罚款、拘留的。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学习能力</w:t>
            </w:r>
          </w:p>
        </w:tc>
        <w:tc>
          <w:tcPr>
            <w:tcW w:w="204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220" w:firstLine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有强烈的学习兴趣和求知欲，勇于克服学习中的困难，有良好的学习习惯；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220" w:firstLine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能够制定并适时调整学习目标和计划，采取有效的学习方法和策略；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220" w:firstLine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能独立思考，自主完成学习任务，善于反思；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 w:firstLine="220" w:firstLine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善于观察，勇于质疑和探索，有一定的创新意识和能力。</w:t>
            </w:r>
          </w:p>
        </w:tc>
        <w:tc>
          <w:tcPr>
            <w:tcW w:w="2895" w:type="dxa"/>
          </w:tcPr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学习态度认真，按时完成作业的记录。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有反映学生各学期的学科学业水平考试与考查成绩的原始记录；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3.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校级以上学科获奖记录或证书；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4.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自主学习能力的证据。如课外阅读的书目和笔记、有关文章。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5.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探究性学习成绩、作品或成果等记录。（如科学实验研究报告、社会实践活动方案……）</w:t>
            </w:r>
          </w:p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6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．其它……</w:t>
            </w:r>
          </w:p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  <w:tc>
          <w:tcPr>
            <w:tcW w:w="3643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有下列情形之一的，“学习能力”不能评为“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”等。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各学期文化科目的期末考试及期评有不及格现象的；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缺乏自主学习精神，每学期无故缺交作业累计达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15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次以上的。</w:t>
            </w:r>
          </w:p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3.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综合实践活动课成绩不合格的；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4.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无参与探究性学习活动记录的。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交流与合作</w:t>
            </w:r>
          </w:p>
        </w:tc>
        <w:tc>
          <w:tcPr>
            <w:tcW w:w="2040" w:type="dxa"/>
          </w:tcPr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乐于参加各种集体性活动；</w:t>
            </w:r>
          </w:p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尊重、理解他人，善于与他人交往和交流；</w:t>
            </w:r>
          </w:p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有团队精神，善于与他人合作并协商共同完成任务。</w:t>
            </w:r>
          </w:p>
        </w:tc>
        <w:tc>
          <w:tcPr>
            <w:tcW w:w="2895" w:type="dxa"/>
          </w:tcPr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参加各种兴趣小组的活动记录或证明；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在学校或校外参加与他人合作共同完成有关任务的记录。（如专题性调查研究，社会实践、卫生、交通文明和社会公益活动记录）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3.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其它……</w:t>
            </w:r>
          </w:p>
        </w:tc>
        <w:tc>
          <w:tcPr>
            <w:tcW w:w="3643" w:type="dxa"/>
            <w:vAlign w:val="top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有下列情形之一的，“交流与合作”不能评为“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”等。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只顾自己，拒不参与小组或班级合作学习与交流活动的；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无故不完成班级或小组安排和分配的学习活动任务的。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运动与健康</w:t>
            </w:r>
          </w:p>
        </w:tc>
        <w:tc>
          <w:tcPr>
            <w:tcW w:w="2040" w:type="dxa"/>
          </w:tcPr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坚持体育锻炼，身体素质良好；</w:t>
            </w:r>
          </w:p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讲究卫生，有良好的卫生习惯；</w:t>
            </w:r>
          </w:p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有健康的心理和生活方式，没有不良嗜好。</w:t>
            </w:r>
          </w:p>
        </w:tc>
        <w:tc>
          <w:tcPr>
            <w:tcW w:w="2895" w:type="dxa"/>
          </w:tcPr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各学期体育与健康课程的考查、测试成绩的原始记录；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平时体育锻炼、训练的活动记录；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5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3.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参加各种体育竞赛的获奖证书；</w:t>
            </w:r>
          </w:p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4.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其它……</w:t>
            </w:r>
          </w:p>
        </w:tc>
        <w:tc>
          <w:tcPr>
            <w:tcW w:w="3643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有下列情形之一的，“运动与健康”不能评为“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”等。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无生理方面的特殊原因，经常不上体育课或体育期评有不及格现象的；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不注意个人卫生，缺乏良好卫生习惯的；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3.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因身体虚弱，每学年病假达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5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次以上或病假累计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15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日以上的；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4.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有较严重的心理偏差且不能进行自我调控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造成他人伤害的。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4" w:type="dxa"/>
            <w:vAlign w:val="center"/>
          </w:tcPr>
          <w:p>
            <w:pPr>
              <w:snapToGrid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审美与发现</w:t>
            </w:r>
          </w:p>
        </w:tc>
        <w:tc>
          <w:tcPr>
            <w:tcW w:w="2040" w:type="dxa"/>
          </w:tcPr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能够发现美、欣赏美、珍惜美，有基本的审美意识和正确的爱美观念；</w:t>
            </w:r>
          </w:p>
          <w:p>
            <w:pPr>
              <w:snapToGrid w:val="0"/>
              <w:spacing w:before="0" w:beforeAutospacing="0" w:after="0" w:afterAutospacing="0" w:line="360" w:lineRule="exact"/>
              <w:ind w:firstLine="220" w:firstLine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认真参与艺术学科的学习、各种艺术活动及创作。</w:t>
            </w:r>
          </w:p>
        </w:tc>
        <w:tc>
          <w:tcPr>
            <w:tcW w:w="2895" w:type="dxa"/>
          </w:tcPr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各学期艺术学科测评成绩的原始记录；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参加学校及学校以上艺术类活动记录或获奖证书；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3.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各种艺术创作和表现其审美情趣的作品；</w:t>
            </w:r>
          </w:p>
          <w:p>
            <w:pPr>
              <w:snapToGrid w:val="0"/>
              <w:spacing w:before="0" w:beforeAutospacing="0" w:after="0" w:afterAutospacing="0" w:line="360" w:lineRule="exact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4.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其它……</w:t>
            </w:r>
          </w:p>
        </w:tc>
        <w:tc>
          <w:tcPr>
            <w:tcW w:w="3643" w:type="dxa"/>
            <w:vAlign w:val="top"/>
          </w:tcPr>
          <w:p>
            <w:pPr>
              <w:snapToGrid w:val="0"/>
              <w:spacing w:before="0" w:beforeAutospacing="0" w:after="0" w:afterAutospacing="0" w:line="36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有下列情形之一的，“审美与表现”不能评为“</w:t>
            </w: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A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”等。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1.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艺术类课程（音乐、美术等）期评有不及格现象的；</w:t>
            </w:r>
          </w:p>
          <w:p>
            <w:pPr>
              <w:snapToGrid w:val="0"/>
              <w:spacing w:before="0" w:beforeAutospacing="0" w:after="0" w:afterAutospacing="0" w:line="360" w:lineRule="exact"/>
              <w:ind w:hangingChars="100"/>
              <w:jc w:val="both"/>
              <w:textAlignment w:val="baseline"/>
              <w:rPr>
                <w:rFonts w:ascii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2.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2"/>
              </w:rPr>
              <w:t>从不参加艺术类课外活动或拒不参加学校组织的艺术类活动的。</w:t>
            </w:r>
          </w:p>
        </w:tc>
      </w:tr>
    </w:tbl>
    <w:p>
      <w:pPr>
        <w:snapToGrid w:val="0"/>
        <w:spacing w:before="0" w:beforeAutospacing="0" w:after="0" w:afterAutospacing="0" w:line="500" w:lineRule="exact"/>
        <w:ind w:firstLine="105"/>
        <w:textAlignment w:val="baseline"/>
        <w:rPr>
          <w:b w:val="0"/>
          <w:i w:val="0"/>
          <w:caps w:val="0"/>
          <w:spacing w:val="0"/>
          <w:w w:val="100"/>
          <w:sz w:val="20"/>
          <w:szCs w:val="20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</w:rPr>
        <w:t>说明：表中所列“评价要求”作为基本线索，学校可在此基础上加以充实和完善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22"/>
          <w:lang w:eastAsia="zh-CN"/>
        </w:rPr>
        <w:t>。</w:t>
      </w:r>
      <w:bookmarkStart w:id="2" w:name="_GoBack"/>
      <w:bookmarkEnd w:id="2"/>
    </w:p>
    <w:sectPr>
      <w:headerReference r:id="rId3" w:type="default"/>
      <w:footerReference r:id="rId4" w:type="default"/>
      <w:pgSz w:w="11900" w:h="16838"/>
      <w:pgMar w:top="1587" w:right="1304" w:bottom="1304" w:left="1587" w:header="850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220"/>
  <w:drawingGridVerticalSpacing w:val="99999990"/>
  <w:displayHorizontalDrawingGridEvery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ZTEwMmUwNWE0ZWIzNDY0MzZmNWY5MGRhYzhmOTQifQ=="/>
  </w:docVars>
  <w:rsids>
    <w:rsidRoot w:val="00172A27"/>
    <w:rsid w:val="000D2492"/>
    <w:rsid w:val="002A40E8"/>
    <w:rsid w:val="00384BD6"/>
    <w:rsid w:val="00654402"/>
    <w:rsid w:val="00661176"/>
    <w:rsid w:val="007B50E3"/>
    <w:rsid w:val="00CC2558"/>
    <w:rsid w:val="01644EE3"/>
    <w:rsid w:val="10027CA6"/>
    <w:rsid w:val="1C5626EB"/>
    <w:rsid w:val="1DBE1C14"/>
    <w:rsid w:val="20DB1848"/>
    <w:rsid w:val="23353B8D"/>
    <w:rsid w:val="259A146C"/>
    <w:rsid w:val="25A92AAD"/>
    <w:rsid w:val="2DD274AD"/>
    <w:rsid w:val="2E4A4A00"/>
    <w:rsid w:val="35B365A6"/>
    <w:rsid w:val="377262B4"/>
    <w:rsid w:val="37D31DC9"/>
    <w:rsid w:val="396A4921"/>
    <w:rsid w:val="3B2465DE"/>
    <w:rsid w:val="3F7E783A"/>
    <w:rsid w:val="4317474E"/>
    <w:rsid w:val="46283AE2"/>
    <w:rsid w:val="48643A34"/>
    <w:rsid w:val="486A638F"/>
    <w:rsid w:val="5C166CB5"/>
    <w:rsid w:val="676237BD"/>
    <w:rsid w:val="6AB12C99"/>
    <w:rsid w:val="71DD42AA"/>
    <w:rsid w:val="725F3180"/>
    <w:rsid w:val="76244CF6"/>
    <w:rsid w:val="799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2344</Words>
  <Characters>2410</Characters>
  <Lines>57</Lines>
  <Paragraphs>16</Paragraphs>
  <TotalTime>973</TotalTime>
  <ScaleCrop>false</ScaleCrop>
  <LinksUpToDate>false</LinksUpToDate>
  <CharactersWithSpaces>2506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2020-06-12T13:49:00Z</dcterms:created>
  <dc:creator>Windows User</dc:creator>
  <cp:lastModifiedBy>局办公室</cp:lastModifiedBy>
  <cp:lastPrinted>2020-06-13T03:20:00Z</cp:lastPrinted>
  <dcterms:modified xsi:type="dcterms:W3CDTF">2023-08-03T00:49:27Z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B60266CCD80341259D91832C6201F705_13</vt:lpwstr>
  </property>
</Properties>
</file>